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E8C" w:rsidRPr="00174AAC" w:rsidRDefault="008C1E8C" w:rsidP="00CB7348">
      <w:pPr>
        <w:spacing w:after="0" w:line="240" w:lineRule="atLeast"/>
        <w:jc w:val="both"/>
        <w:rPr>
          <w:rFonts w:ascii="Times New Roman" w:hAnsi="Times New Roman" w:cs="Times New Roman"/>
          <w:b/>
          <w:sz w:val="24"/>
          <w:szCs w:val="24"/>
        </w:rPr>
      </w:pPr>
      <w:bookmarkStart w:id="0" w:name="_GoBack"/>
      <w:r w:rsidRPr="00174AAC">
        <w:rPr>
          <w:rFonts w:ascii="Times New Roman" w:hAnsi="Times New Roman" w:cs="Times New Roman"/>
          <w:b/>
          <w:sz w:val="24"/>
          <w:szCs w:val="24"/>
        </w:rPr>
        <w:t>Приложение  №2</w:t>
      </w:r>
    </w:p>
    <w:tbl>
      <w:tblPr>
        <w:tblW w:w="10776" w:type="dxa"/>
        <w:tblLook w:val="04A0" w:firstRow="1" w:lastRow="0" w:firstColumn="1" w:lastColumn="0" w:noHBand="0" w:noVBand="1"/>
      </w:tblPr>
      <w:tblGrid>
        <w:gridCol w:w="5495"/>
        <w:gridCol w:w="5281"/>
      </w:tblGrid>
      <w:tr w:rsidR="008C1E8C" w:rsidRPr="00174AAC" w:rsidTr="004D5A04">
        <w:trPr>
          <w:trHeight w:val="1491"/>
        </w:trPr>
        <w:tc>
          <w:tcPr>
            <w:tcW w:w="5495" w:type="dxa"/>
          </w:tcPr>
          <w:p w:rsidR="008C1E8C" w:rsidRPr="00174AAC" w:rsidRDefault="008C1E8C"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Согласовано:</w:t>
            </w:r>
          </w:p>
          <w:p w:rsidR="008C1E8C" w:rsidRPr="00174AAC" w:rsidRDefault="008C1E8C"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с профсоюзным комитетом</w:t>
            </w:r>
          </w:p>
          <w:p w:rsidR="008C1E8C" w:rsidRPr="00174AAC" w:rsidRDefault="008C1E8C"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(протокол №___от «__»____________20__г.)              </w:t>
            </w:r>
          </w:p>
          <w:p w:rsidR="008C1E8C" w:rsidRPr="00174AAC" w:rsidRDefault="008C1E8C"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Председатель первичной профсоюзной</w:t>
            </w:r>
          </w:p>
          <w:p w:rsidR="008C1E8C" w:rsidRPr="00174AAC" w:rsidRDefault="004952BD"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О</w:t>
            </w:r>
            <w:r w:rsidR="008C1E8C" w:rsidRPr="00174AAC">
              <w:rPr>
                <w:rFonts w:ascii="Times New Roman" w:hAnsi="Times New Roman" w:cs="Times New Roman"/>
                <w:sz w:val="24"/>
                <w:szCs w:val="24"/>
              </w:rPr>
              <w:t>рганизации</w:t>
            </w:r>
            <w:r w:rsidRPr="00174AAC">
              <w:rPr>
                <w:rFonts w:ascii="Times New Roman" w:hAnsi="Times New Roman" w:cs="Times New Roman"/>
                <w:sz w:val="24"/>
                <w:szCs w:val="24"/>
              </w:rPr>
              <w:t xml:space="preserve"> Коммунаровский ДС</w:t>
            </w:r>
          </w:p>
          <w:p w:rsidR="008C1E8C" w:rsidRPr="00174AAC" w:rsidRDefault="007E2A89"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_____________ А.В. </w:t>
            </w:r>
            <w:proofErr w:type="spellStart"/>
            <w:r w:rsidRPr="00174AAC">
              <w:rPr>
                <w:rFonts w:ascii="Times New Roman" w:hAnsi="Times New Roman" w:cs="Times New Roman"/>
                <w:sz w:val="24"/>
                <w:szCs w:val="24"/>
              </w:rPr>
              <w:t>Чернышёва</w:t>
            </w:r>
            <w:proofErr w:type="spellEnd"/>
          </w:p>
          <w:p w:rsidR="008C1E8C" w:rsidRPr="00174AAC" w:rsidRDefault="004952BD"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 </w:t>
            </w:r>
          </w:p>
        </w:tc>
        <w:tc>
          <w:tcPr>
            <w:tcW w:w="5281" w:type="dxa"/>
          </w:tcPr>
          <w:p w:rsidR="008C1E8C" w:rsidRPr="00174AAC" w:rsidRDefault="008C1E8C"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Утверждаю:</w:t>
            </w:r>
          </w:p>
          <w:p w:rsidR="008C1E8C" w:rsidRPr="00174AAC" w:rsidRDefault="007E2A89"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Заведующий Коммунаровским</w:t>
            </w:r>
            <w:r w:rsidR="008C1E8C" w:rsidRPr="00174AAC">
              <w:rPr>
                <w:rFonts w:ascii="Times New Roman" w:hAnsi="Times New Roman" w:cs="Times New Roman"/>
                <w:sz w:val="24"/>
                <w:szCs w:val="24"/>
              </w:rPr>
              <w:t xml:space="preserve"> ДС</w:t>
            </w:r>
          </w:p>
          <w:p w:rsidR="008C1E8C" w:rsidRPr="00174AAC" w:rsidRDefault="008C1E8C" w:rsidP="00CB7348">
            <w:pPr>
              <w:pStyle w:val="a3"/>
              <w:spacing w:line="240" w:lineRule="atLeast"/>
              <w:jc w:val="both"/>
              <w:rPr>
                <w:rFonts w:ascii="Times New Roman" w:hAnsi="Times New Roman" w:cs="Times New Roman"/>
                <w:sz w:val="24"/>
                <w:szCs w:val="24"/>
              </w:rPr>
            </w:pPr>
          </w:p>
          <w:p w:rsidR="008C1E8C" w:rsidRPr="00174AAC" w:rsidRDefault="007E2A89"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_____________ В.Н. Звягина</w:t>
            </w:r>
          </w:p>
          <w:p w:rsidR="008C1E8C" w:rsidRPr="00174AAC" w:rsidRDefault="008C1E8C" w:rsidP="00CB7348">
            <w:pPr>
              <w:pStyle w:val="a3"/>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«___»________________20___г.</w:t>
            </w:r>
          </w:p>
        </w:tc>
      </w:tr>
    </w:tbl>
    <w:p w:rsidR="008C1E8C" w:rsidRPr="00174AAC" w:rsidRDefault="008C1E8C" w:rsidP="00CB7348">
      <w:pPr>
        <w:spacing w:after="0" w:line="240" w:lineRule="atLeast"/>
        <w:jc w:val="both"/>
        <w:rPr>
          <w:rFonts w:ascii="Times New Roman" w:hAnsi="Times New Roman" w:cs="Times New Roman"/>
          <w:b/>
          <w:sz w:val="24"/>
          <w:szCs w:val="24"/>
        </w:rPr>
      </w:pPr>
    </w:p>
    <w:p w:rsidR="00CB7348" w:rsidRPr="00174AAC" w:rsidRDefault="00CB7348" w:rsidP="00CB7348">
      <w:pPr>
        <w:spacing w:after="0" w:line="240" w:lineRule="atLeast"/>
        <w:jc w:val="both"/>
        <w:rPr>
          <w:rFonts w:ascii="Times New Roman" w:hAnsi="Times New Roman" w:cs="Times New Roman"/>
          <w:b/>
          <w:sz w:val="24"/>
          <w:szCs w:val="24"/>
        </w:rPr>
      </w:pPr>
    </w:p>
    <w:p w:rsidR="008C1E8C" w:rsidRPr="00174AAC" w:rsidRDefault="008C1E8C" w:rsidP="00CB7348">
      <w:pPr>
        <w:spacing w:after="0" w:line="240" w:lineRule="atLeast"/>
        <w:jc w:val="center"/>
        <w:rPr>
          <w:rFonts w:ascii="Times New Roman" w:hAnsi="Times New Roman" w:cs="Times New Roman"/>
          <w:sz w:val="24"/>
          <w:szCs w:val="24"/>
        </w:rPr>
      </w:pPr>
      <w:r w:rsidRPr="00174AAC">
        <w:rPr>
          <w:rFonts w:ascii="Times New Roman" w:hAnsi="Times New Roman" w:cs="Times New Roman"/>
          <w:b/>
          <w:sz w:val="24"/>
          <w:szCs w:val="24"/>
        </w:rPr>
        <w:t>ПОЛОЖЕНИЕ</w:t>
      </w:r>
    </w:p>
    <w:p w:rsidR="008C1E8C" w:rsidRPr="00174AAC" w:rsidRDefault="008C1E8C" w:rsidP="00CB7348">
      <w:pPr>
        <w:spacing w:after="0" w:line="240" w:lineRule="atLeast"/>
        <w:jc w:val="center"/>
        <w:rPr>
          <w:rFonts w:ascii="Times New Roman" w:hAnsi="Times New Roman" w:cs="Times New Roman"/>
          <w:b/>
          <w:sz w:val="24"/>
          <w:szCs w:val="24"/>
        </w:rPr>
      </w:pPr>
      <w:r w:rsidRPr="00174AAC">
        <w:rPr>
          <w:rFonts w:ascii="Times New Roman" w:hAnsi="Times New Roman" w:cs="Times New Roman"/>
          <w:b/>
          <w:sz w:val="24"/>
          <w:szCs w:val="24"/>
        </w:rPr>
        <w:t>об оплате труда работников муниципального казенного  образо</w:t>
      </w:r>
      <w:r w:rsidR="007E2A89" w:rsidRPr="00174AAC">
        <w:rPr>
          <w:rFonts w:ascii="Times New Roman" w:hAnsi="Times New Roman" w:cs="Times New Roman"/>
          <w:b/>
          <w:sz w:val="24"/>
          <w:szCs w:val="24"/>
        </w:rPr>
        <w:t>вательного учреждения «Коммунаровский</w:t>
      </w:r>
      <w:r w:rsidRPr="00174AAC">
        <w:rPr>
          <w:rFonts w:ascii="Times New Roman" w:hAnsi="Times New Roman" w:cs="Times New Roman"/>
          <w:b/>
          <w:sz w:val="24"/>
          <w:szCs w:val="24"/>
        </w:rPr>
        <w:t xml:space="preserve"> детский сад» Беловского района Курской области</w:t>
      </w:r>
    </w:p>
    <w:p w:rsidR="008C1E8C" w:rsidRPr="00174AAC" w:rsidRDefault="008C1E8C" w:rsidP="00CB7348">
      <w:pPr>
        <w:spacing w:after="0" w:line="240" w:lineRule="atLeast"/>
        <w:jc w:val="both"/>
        <w:rPr>
          <w:rFonts w:ascii="Times New Roman" w:hAnsi="Times New Roman" w:cs="Times New Roman"/>
          <w:b/>
          <w:sz w:val="24"/>
          <w:szCs w:val="24"/>
        </w:rPr>
      </w:pPr>
      <w:r w:rsidRPr="00174AAC">
        <w:rPr>
          <w:rFonts w:ascii="Times New Roman" w:hAnsi="Times New Roman" w:cs="Times New Roman"/>
          <w:b/>
          <w:sz w:val="24"/>
          <w:szCs w:val="24"/>
        </w:rPr>
        <w:t>I. Общие положения</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1. Настоящее Положение разработано на основе  Положения об установлении систем оплаты труда работников муниципальных учреждений, утвержденного Решением Представительного Собрания   Беловского района  от 22.12.2009 г. № 4/14 «О новых системах оплаты труда работников муниципальных учреждений, оплата труда которых осуществляется на основе единой тарифной сетки по оплате труда работников муниципальных учреждений», Примерного положения об оплате труда муниципальных учреждений, подведомственных учреждению образования администрации Беловского района, по виду экономической деятельности «Образование», утвержденного Решением Представительного собрания Беловского района №5/3 от 26.01.2010 года (с </w:t>
      </w:r>
      <w:r w:rsidR="00CF0376" w:rsidRPr="00174AAC">
        <w:rPr>
          <w:rFonts w:ascii="Times New Roman" w:hAnsi="Times New Roman" w:cs="Times New Roman"/>
          <w:sz w:val="24"/>
          <w:szCs w:val="24"/>
        </w:rPr>
        <w:t>изменениями м дополнениями)</w:t>
      </w:r>
      <w:r w:rsidRPr="00174AAC">
        <w:rPr>
          <w:rFonts w:ascii="Times New Roman" w:hAnsi="Times New Roman" w:cs="Times New Roman"/>
          <w:sz w:val="24"/>
          <w:szCs w:val="24"/>
        </w:rPr>
        <w:t>, а также иных нормативных правовых актов Беловского района, принятых в связи с введением новых систем оплаты труда.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 2. Настоящее Положение регулирует порядок оплаты труда работников муниципального казенного дошкольного образовательного учреждения «</w:t>
      </w:r>
      <w:proofErr w:type="spellStart"/>
      <w:r w:rsidRPr="00174AAC">
        <w:rPr>
          <w:rFonts w:ascii="Times New Roman" w:hAnsi="Times New Roman" w:cs="Times New Roman"/>
          <w:sz w:val="24"/>
          <w:szCs w:val="24"/>
        </w:rPr>
        <w:t>Псельский</w:t>
      </w:r>
      <w:proofErr w:type="spellEnd"/>
      <w:r w:rsidRPr="00174AAC">
        <w:rPr>
          <w:rFonts w:ascii="Times New Roman" w:hAnsi="Times New Roman" w:cs="Times New Roman"/>
          <w:sz w:val="24"/>
          <w:szCs w:val="24"/>
        </w:rPr>
        <w:t xml:space="preserve"> детский сад» Беловского района Кур</w:t>
      </w:r>
      <w:r w:rsidR="00CF0376" w:rsidRPr="00174AAC">
        <w:rPr>
          <w:rFonts w:ascii="Times New Roman" w:hAnsi="Times New Roman" w:cs="Times New Roman"/>
          <w:sz w:val="24"/>
          <w:szCs w:val="24"/>
        </w:rPr>
        <w:t>ской области (далее – учреждение</w:t>
      </w:r>
      <w:r w:rsidRPr="00174AAC">
        <w:rPr>
          <w:rFonts w:ascii="Times New Roman" w:hAnsi="Times New Roman" w:cs="Times New Roman"/>
          <w:sz w:val="24"/>
          <w:szCs w:val="24"/>
        </w:rPr>
        <w:t>).</w:t>
      </w:r>
    </w:p>
    <w:p w:rsidR="008C1E8C" w:rsidRPr="00174AAC" w:rsidRDefault="008C1E8C" w:rsidP="00CB7348">
      <w:pPr>
        <w:pStyle w:val="1"/>
        <w:spacing w:line="240" w:lineRule="atLeast"/>
        <w:rPr>
          <w:b w:val="0"/>
        </w:rPr>
      </w:pPr>
      <w:r w:rsidRPr="00174AAC">
        <w:rPr>
          <w:b w:val="0"/>
        </w:rPr>
        <w:t xml:space="preserve">3. Положение включает в себя </w:t>
      </w:r>
      <w:r w:rsidR="00CF0376" w:rsidRPr="00174AAC">
        <w:rPr>
          <w:b w:val="0"/>
        </w:rPr>
        <w:t>размеры окладов</w:t>
      </w:r>
      <w:r w:rsidRPr="00174AAC">
        <w:rPr>
          <w:b w:val="0"/>
        </w:rPr>
        <w:t>,</w:t>
      </w:r>
      <w:r w:rsidR="00CF0376" w:rsidRPr="00174AAC">
        <w:rPr>
          <w:b w:val="0"/>
        </w:rPr>
        <w:t xml:space="preserve"> </w:t>
      </w:r>
      <w:r w:rsidRPr="00174AAC">
        <w:rPr>
          <w:b w:val="0"/>
        </w:rPr>
        <w:t>должностных окладов, ставок заработной платы (далее –оклады) по профессиональным квалификационным группам (далее - ПКГ),  размеры повышающих коэффициентов к окладам; условия и размеры выплат компенсационного и стимулирующего характера в соответствии с перечнями выплат, утвержденными Представительным собранием Беловского района, а также критерии их установления, условия оплаты труда руководителя учреждения, включая размеры окладов, размеры и условия осуществления выплат компенсационного и стимулирующего характера.</w:t>
      </w:r>
    </w:p>
    <w:p w:rsidR="008C1E8C" w:rsidRPr="00174AAC" w:rsidRDefault="008C1E8C" w:rsidP="00CB7348">
      <w:pPr>
        <w:pStyle w:val="1"/>
        <w:spacing w:line="240" w:lineRule="atLeast"/>
        <w:rPr>
          <w:b w:val="0"/>
        </w:rPr>
      </w:pPr>
      <w:r w:rsidRPr="00174AAC">
        <w:rPr>
          <w:b w:val="0"/>
        </w:rPr>
        <w:t>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4. Положение определяет порядок формирования фонда оплаты труда работников учреждения за счет средств местного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повышающие коэффициенты, а также выплат компенсационного и стимулирующего характера.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5. Заработная плата работников учреждения (без учета премий и иных стимулирующих выплат), устанавливаемая в соответствии с локальными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на 4 </w:t>
      </w:r>
      <w:r w:rsidRPr="00174AAC">
        <w:rPr>
          <w:rFonts w:ascii="Times New Roman" w:hAnsi="Times New Roman" w:cs="Times New Roman"/>
          <w:sz w:val="24"/>
          <w:szCs w:val="24"/>
        </w:rPr>
        <w:lastRenderedPageBreak/>
        <w:t>февраля 2018 г., при условии сохранения объема должностных обязанностей работников и выполнения ими работ той же квалификации.</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w:t>
      </w:r>
      <w:r w:rsidR="00CF0376" w:rsidRPr="00174AAC">
        <w:rPr>
          <w:rFonts w:ascii="Times New Roman" w:hAnsi="Times New Roman" w:cs="Times New Roman"/>
          <w:sz w:val="24"/>
          <w:szCs w:val="24"/>
        </w:rPr>
        <w:t xml:space="preserve">Курской области </w:t>
      </w:r>
      <w:r w:rsidRPr="00174AAC">
        <w:rPr>
          <w:rFonts w:ascii="Times New Roman" w:hAnsi="Times New Roman" w:cs="Times New Roman"/>
          <w:sz w:val="24"/>
          <w:szCs w:val="24"/>
        </w:rPr>
        <w:t>Беловского района.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 Введение в учреждении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8. Системы оплаты труда в учреждении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Курской области, Беловского района, содержащими нормы трудового права и настоящим Положением.</w:t>
      </w:r>
    </w:p>
    <w:p w:rsidR="008C1E8C" w:rsidRPr="00174AAC" w:rsidRDefault="008C1E8C" w:rsidP="00CB7348">
      <w:pPr>
        <w:spacing w:after="0" w:line="240" w:lineRule="atLeast"/>
        <w:jc w:val="both"/>
        <w:rPr>
          <w:rFonts w:ascii="Times New Roman" w:hAnsi="Times New Roman" w:cs="Times New Roman"/>
          <w:b/>
          <w:sz w:val="24"/>
          <w:szCs w:val="24"/>
        </w:rPr>
      </w:pPr>
      <w:r w:rsidRPr="00174AAC">
        <w:rPr>
          <w:rFonts w:ascii="Times New Roman" w:hAnsi="Times New Roman" w:cs="Times New Roman"/>
          <w:b/>
          <w:sz w:val="24"/>
          <w:szCs w:val="24"/>
        </w:rPr>
        <w:t>II. Порядок и условия оплаты труда</w:t>
      </w:r>
    </w:p>
    <w:p w:rsidR="008C1E8C" w:rsidRPr="00174AAC" w:rsidRDefault="008C1E8C" w:rsidP="00CB7348">
      <w:pPr>
        <w:spacing w:after="0" w:line="240" w:lineRule="atLeast"/>
        <w:jc w:val="both"/>
        <w:rPr>
          <w:rFonts w:ascii="Times New Roman" w:hAnsi="Times New Roman" w:cs="Times New Roman"/>
          <w:b/>
          <w:sz w:val="24"/>
          <w:szCs w:val="24"/>
        </w:rPr>
      </w:pPr>
      <w:r w:rsidRPr="00174AAC">
        <w:rPr>
          <w:rFonts w:ascii="Times New Roman" w:hAnsi="Times New Roman" w:cs="Times New Roman"/>
          <w:b/>
          <w:sz w:val="24"/>
          <w:szCs w:val="24"/>
        </w:rPr>
        <w:t>1. Основные условия оплаты труда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1.1 Системы оплаты труда работников учреждения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1.2. Системы оплаты труда работников учреждения устанавливаются с учетом:</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-единого тарифно-квалификационного справочника работ и профессий рабочих;</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-государственных гарантий по оплате труда;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-перечня видов выплат компенсационного характера;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-перечня видов выплат стимулирующего характера;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-настоящего Положения;</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Соглашения между Администрацией Курской области, общественной организацией «Федерация профсоюзных организаций Курской области» и Курским областным Союзом предпринимателей о минимальной заработной плате на территории Курской области;</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Отраслевого территориального соглашения по регулированию социально-трудовых отношений в системе образования Беловского района Курской области; </w:t>
      </w:r>
    </w:p>
    <w:p w:rsidR="008C1E8C" w:rsidRPr="00174AAC" w:rsidRDefault="008C1E8C" w:rsidP="00CB7348">
      <w:pPr>
        <w:spacing w:after="0" w:line="240" w:lineRule="atLeast"/>
        <w:jc w:val="both"/>
        <w:rPr>
          <w:rFonts w:ascii="Times New Roman" w:hAnsi="Times New Roman" w:cs="Times New Roman"/>
          <w:color w:val="FF0000"/>
          <w:sz w:val="24"/>
          <w:szCs w:val="24"/>
        </w:rPr>
      </w:pPr>
      <w:r w:rsidRPr="00174AAC">
        <w:rPr>
          <w:rFonts w:ascii="Times New Roman" w:hAnsi="Times New Roman" w:cs="Times New Roman"/>
          <w:sz w:val="24"/>
          <w:szCs w:val="24"/>
        </w:rPr>
        <w:t>Согласования с профкомом первичной профсоюзной организации</w:t>
      </w:r>
      <w:r w:rsidRPr="00174AAC">
        <w:rPr>
          <w:rFonts w:ascii="Times New Roman" w:hAnsi="Times New Roman" w:cs="Times New Roman"/>
          <w:color w:val="FF0000"/>
          <w:sz w:val="24"/>
          <w:szCs w:val="24"/>
        </w:rPr>
        <w:t>.</w:t>
      </w:r>
    </w:p>
    <w:p w:rsidR="008C1E8C" w:rsidRPr="00174AAC" w:rsidRDefault="008C1E8C" w:rsidP="00CB7348">
      <w:pPr>
        <w:spacing w:after="0" w:line="240" w:lineRule="atLeast"/>
        <w:jc w:val="both"/>
        <w:rPr>
          <w:rFonts w:ascii="Times New Roman" w:hAnsi="Times New Roman" w:cs="Times New Roman"/>
          <w:color w:val="FF0000"/>
          <w:sz w:val="24"/>
          <w:szCs w:val="24"/>
        </w:rPr>
      </w:pP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1.3. Фонд оплаты труда работников  учреждения формируется исходя из объема соответствующих лимитов бюджетных обязательств местного бюджета.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Формируемые, за счет бюджетных ассигнований местного бюджета, средства на оплату труда, могут направляться  учреждением на выплаты стимулирующего характера. При этом </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объем средств на указанные выплаты должен составлять не менее 30 процентов средств</w:t>
      </w:r>
      <w:r w:rsidR="00CF0376" w:rsidRPr="00174AAC">
        <w:rPr>
          <w:rFonts w:ascii="Times New Roman" w:hAnsi="Times New Roman" w:cs="Times New Roman"/>
          <w:sz w:val="24"/>
          <w:szCs w:val="24"/>
        </w:rPr>
        <w:t xml:space="preserve">, направленных </w:t>
      </w:r>
      <w:r w:rsidRPr="00174AAC">
        <w:rPr>
          <w:rFonts w:ascii="Times New Roman" w:hAnsi="Times New Roman" w:cs="Times New Roman"/>
          <w:sz w:val="24"/>
          <w:szCs w:val="24"/>
        </w:rPr>
        <w:t xml:space="preserve"> на оплату труда.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1.4. Учреждение в пределах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1.5. Размеры окладов (должностных окладов),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lastRenderedPageBreak/>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1.6.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окладам (ставкам) по ПКГ для соответствующих квалификационных уровней.</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1.7. Размеры повышающих коэффициентов к должностным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 Указанные должности должны соответствовать уставным целям учреждений и содержаться в </w:t>
      </w:r>
    </w:p>
    <w:p w:rsidR="008C1E8C" w:rsidRPr="00174AAC" w:rsidRDefault="008C1E8C" w:rsidP="00CB7348">
      <w:pPr>
        <w:spacing w:after="0" w:line="240" w:lineRule="atLeast"/>
        <w:jc w:val="both"/>
        <w:rPr>
          <w:rFonts w:ascii="Times New Roman" w:hAnsi="Times New Roman" w:cs="Times New Roman"/>
          <w:sz w:val="24"/>
          <w:szCs w:val="24"/>
        </w:rPr>
      </w:pP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8C1E8C" w:rsidRPr="00174AAC" w:rsidRDefault="008C1E8C" w:rsidP="00CB7348">
      <w:pPr>
        <w:spacing w:after="0" w:line="240" w:lineRule="atLeast"/>
        <w:jc w:val="both"/>
        <w:rPr>
          <w:rFonts w:ascii="Times New Roman" w:hAnsi="Times New Roman" w:cs="Times New Roman"/>
          <w:sz w:val="24"/>
          <w:szCs w:val="24"/>
        </w:rPr>
      </w:pP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1.8.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8C1E8C" w:rsidRPr="00174AAC" w:rsidRDefault="008C1E8C" w:rsidP="00CB7348">
      <w:pPr>
        <w:pStyle w:val="1"/>
        <w:spacing w:line="240" w:lineRule="atLeast"/>
      </w:pPr>
    </w:p>
    <w:p w:rsidR="008C1E8C" w:rsidRPr="00174AAC" w:rsidRDefault="008C1E8C" w:rsidP="00CB7348">
      <w:pPr>
        <w:pStyle w:val="1"/>
        <w:spacing w:line="240" w:lineRule="atLeast"/>
      </w:pPr>
      <w:r w:rsidRPr="00174AAC">
        <w:t>2. Порядок и условия оплаты труда работников</w:t>
      </w:r>
    </w:p>
    <w:p w:rsidR="008C1E8C" w:rsidRPr="00174AAC" w:rsidRDefault="008C1E8C" w:rsidP="00CB7348">
      <w:pPr>
        <w:spacing w:after="0" w:line="240" w:lineRule="atLeast"/>
        <w:jc w:val="both"/>
        <w:rPr>
          <w:rFonts w:ascii="Times New Roman" w:hAnsi="Times New Roman" w:cs="Times New Roman"/>
          <w:sz w:val="24"/>
          <w:szCs w:val="24"/>
        </w:rPr>
      </w:pP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2.1. Размеры должностных окладов (ставок) работников, устанавливаемые на основе отнесения занимаемых ими должностей к ПКГ в соответствии с приказами </w:t>
      </w:r>
      <w:proofErr w:type="spellStart"/>
      <w:r w:rsidRPr="00174AAC">
        <w:rPr>
          <w:rFonts w:ascii="Times New Roman" w:hAnsi="Times New Roman" w:cs="Times New Roman"/>
          <w:sz w:val="24"/>
          <w:szCs w:val="24"/>
        </w:rPr>
        <w:t>Минздравсоцразвития</w:t>
      </w:r>
      <w:proofErr w:type="spellEnd"/>
      <w:r w:rsidRPr="00174AAC">
        <w:rPr>
          <w:rFonts w:ascii="Times New Roman" w:hAnsi="Times New Roman" w:cs="Times New Roman"/>
          <w:sz w:val="24"/>
          <w:szCs w:val="24"/>
        </w:rPr>
        <w:t xml:space="preserve"> России от 5 мая 2008 г. № 217н «Об утверждении профессиональных квалификационных групп должностей работников высшего и дополнительного профессионального образования», от 5 мая 2008 г. № 216н «Об утверждении профессиональных квалификационных групп должностей работников образования», от 29 мая 2008г.№247н«Об утверждении профессиональных квалификационных групп общеотраслевых должностей руководителей, специалистов и служащих», от 29 мая 2008 г. № 248н «Об утверждении профессиональных квалификационных групп общеотраслевых профессий рабочих», от 31 августа 2008 г. № 570 «Об утверждении профессиональных квалификационных групп должностей работников культуры, искусства и кинематографии», от 6 августа 2008 г. № 526 «Об утверждении профессиональных квалификационных групп должностей медицинских и фармацевтических работников», указаны в приложениях №№ 2.1- 2.4 к настоящему Положению. При увеличении (индексации) вышеуказанных минимальных размеров окладов (ставок) их размеры подлежат округлению до целого рубля в сторону увеличения. </w:t>
      </w:r>
    </w:p>
    <w:p w:rsidR="008C1E8C" w:rsidRPr="00174AAC" w:rsidRDefault="008C1E8C" w:rsidP="00CB7348">
      <w:pPr>
        <w:pStyle w:val="1"/>
        <w:spacing w:line="240" w:lineRule="atLeast"/>
        <w:ind w:firstLine="0"/>
        <w:rPr>
          <w:b w:val="0"/>
        </w:rPr>
      </w:pPr>
      <w:r w:rsidRPr="00174AAC">
        <w:rPr>
          <w:b w:val="0"/>
        </w:rPr>
        <w:t>2.2. К  должностным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могут быть установлены следующие повышающие коэффициенты:</w:t>
      </w:r>
    </w:p>
    <w:p w:rsidR="008C1E8C" w:rsidRPr="00174AAC" w:rsidRDefault="008C1E8C" w:rsidP="00CB7348">
      <w:pPr>
        <w:pStyle w:val="1"/>
        <w:spacing w:line="240" w:lineRule="atLeast"/>
        <w:ind w:firstLine="0"/>
        <w:rPr>
          <w:b w:val="0"/>
        </w:rPr>
      </w:pPr>
      <w:r w:rsidRPr="00174AAC">
        <w:rPr>
          <w:b w:val="0"/>
        </w:rPr>
        <w:t>-персональный повышающий коэффициент;</w:t>
      </w:r>
    </w:p>
    <w:p w:rsidR="008C1E8C" w:rsidRPr="00174AAC" w:rsidRDefault="008C1E8C" w:rsidP="00CB7348">
      <w:pPr>
        <w:pStyle w:val="1"/>
        <w:spacing w:line="240" w:lineRule="atLeast"/>
        <w:ind w:firstLine="0"/>
        <w:rPr>
          <w:b w:val="0"/>
        </w:rPr>
      </w:pPr>
      <w:r w:rsidRPr="00174AAC">
        <w:rPr>
          <w:b w:val="0"/>
        </w:rPr>
        <w:t xml:space="preserve"> -повышающий коэффициент к окладу (ставке) за специфику работы;</w:t>
      </w:r>
    </w:p>
    <w:p w:rsidR="008C1E8C" w:rsidRPr="00174AAC" w:rsidRDefault="008C1E8C" w:rsidP="00CB7348">
      <w:pPr>
        <w:pStyle w:val="1"/>
        <w:spacing w:line="240" w:lineRule="atLeast"/>
        <w:ind w:firstLine="0"/>
        <w:rPr>
          <w:b w:val="0"/>
        </w:rPr>
      </w:pPr>
      <w:r w:rsidRPr="00174AAC">
        <w:rPr>
          <w:b w:val="0"/>
        </w:rPr>
        <w:t xml:space="preserve"> -повышающий коэффициент в размере – 1,1 к окладу (ставке) выпускникам окончившим с отличием учебные заведения высшего профессионального и среднего профессионального образования, поступившим на работу в  учреждение,  в течении первых 3-х лет работы.</w:t>
      </w:r>
    </w:p>
    <w:p w:rsidR="008C1E8C" w:rsidRPr="00174AAC" w:rsidRDefault="008C1E8C" w:rsidP="00CB7348">
      <w:pPr>
        <w:pStyle w:val="1"/>
        <w:spacing w:line="240" w:lineRule="atLeast"/>
        <w:ind w:firstLine="0"/>
        <w:rPr>
          <w:b w:val="0"/>
          <w:bCs/>
        </w:rPr>
      </w:pPr>
      <w:r w:rsidRPr="00174AAC">
        <w:rPr>
          <w:b w:val="0"/>
        </w:rPr>
        <w:lastRenderedPageBreak/>
        <w:t>-повышающий коэффициент в размере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учреждение, в течение первых трех лет работы.</w:t>
      </w:r>
    </w:p>
    <w:p w:rsidR="008C1E8C" w:rsidRPr="00174AAC" w:rsidRDefault="008C1E8C" w:rsidP="00CB7348">
      <w:pPr>
        <w:pStyle w:val="1"/>
        <w:spacing w:line="240" w:lineRule="atLeast"/>
        <w:ind w:firstLine="0"/>
        <w:rPr>
          <w:b w:val="0"/>
        </w:rPr>
      </w:pPr>
      <w:r w:rsidRPr="00174AAC">
        <w:rPr>
          <w:b w:val="0"/>
        </w:rPr>
        <w:t>2.3. Размер выплат по повышающему коэффициенту к окладу определяется путем умножения размера оклада работника на повышающий коэффициент.</w:t>
      </w:r>
    </w:p>
    <w:p w:rsidR="008C1E8C" w:rsidRPr="00174AAC" w:rsidRDefault="008C1E8C" w:rsidP="00CB7348">
      <w:pPr>
        <w:pStyle w:val="1"/>
        <w:spacing w:line="240" w:lineRule="atLeast"/>
        <w:rPr>
          <w:b w:val="0"/>
        </w:rPr>
      </w:pPr>
      <w:r w:rsidRPr="00174AAC">
        <w:rPr>
          <w:b w:val="0"/>
        </w:rPr>
        <w:t>Повышающий коэффициент к окладу (ставке)  за специфику работы и коэффициент выпускникам окончившим с отличием учебные заведения высшего профессионального и среднего профессионального образования, поступившим на работу в  учреждение. в течении первых 3-х лет работы, образуют новый оклад, который учитывается при начислении компенсационных и стимулирующих выплат.</w:t>
      </w:r>
    </w:p>
    <w:p w:rsidR="008C1E8C" w:rsidRPr="00174AAC" w:rsidRDefault="008C1E8C" w:rsidP="00CB7348">
      <w:pPr>
        <w:pStyle w:val="1"/>
        <w:spacing w:line="240" w:lineRule="atLeast"/>
        <w:ind w:firstLine="0"/>
        <w:rPr>
          <w:b w:val="0"/>
        </w:rPr>
      </w:pPr>
      <w:r w:rsidRPr="00174AAC">
        <w:rPr>
          <w:b w:val="0"/>
        </w:rPr>
        <w:t>2.4.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8C1E8C" w:rsidRPr="00174AAC" w:rsidRDefault="008C1E8C" w:rsidP="00CB7348">
      <w:pPr>
        <w:pStyle w:val="1"/>
        <w:spacing w:line="240" w:lineRule="atLeast"/>
        <w:rPr>
          <w:b w:val="0"/>
        </w:rPr>
      </w:pPr>
      <w:r w:rsidRPr="00174AAC">
        <w:rPr>
          <w:b w:val="0"/>
        </w:rPr>
        <w:t xml:space="preserve">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 </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2.5. Повышающий коэффициент к окладу за специфику работы устанавливается работникам в соответствии с </w:t>
      </w:r>
      <w:r w:rsidRPr="00174AAC">
        <w:rPr>
          <w:rFonts w:ascii="Times New Roman" w:hAnsi="Times New Roman" w:cs="Times New Roman"/>
          <w:b/>
          <w:sz w:val="24"/>
          <w:szCs w:val="24"/>
        </w:rPr>
        <w:t xml:space="preserve">приложением № 2.5 </w:t>
      </w:r>
      <w:r w:rsidRPr="00174AAC">
        <w:rPr>
          <w:rFonts w:ascii="Times New Roman" w:hAnsi="Times New Roman" w:cs="Times New Roman"/>
          <w:sz w:val="24"/>
          <w:szCs w:val="24"/>
        </w:rPr>
        <w:t>к настоящему Положению.</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2.6. С учетом условий труда работникам устанавливаются выплаты компенсационного характера, предусмотренные разделом Ш настоящего Положения.</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2.7. Работникам устанавливаются стимулирующие выплаты, предусмотренные разделом </w:t>
      </w:r>
      <w:r w:rsidRPr="00174AAC">
        <w:rPr>
          <w:rFonts w:ascii="Times New Roman" w:hAnsi="Times New Roman" w:cs="Times New Roman"/>
          <w:sz w:val="24"/>
          <w:szCs w:val="24"/>
          <w:lang w:val="en-US"/>
        </w:rPr>
        <w:t>IV</w:t>
      </w:r>
      <w:r w:rsidRPr="00174AAC">
        <w:rPr>
          <w:rFonts w:ascii="Times New Roman" w:hAnsi="Times New Roman" w:cs="Times New Roman"/>
          <w:sz w:val="24"/>
          <w:szCs w:val="24"/>
        </w:rPr>
        <w:t xml:space="preserve"> настоящего Положения.</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2.8.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Оплата труда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8C1E8C" w:rsidRPr="00174AAC" w:rsidRDefault="008C1E8C" w:rsidP="00CB7348">
      <w:pPr>
        <w:pStyle w:val="1"/>
        <w:spacing w:line="240" w:lineRule="atLeast"/>
      </w:pPr>
      <w:r w:rsidRPr="00174AAC">
        <w:t>3. Порядок и условия оплаты труда работников образования</w:t>
      </w:r>
    </w:p>
    <w:p w:rsidR="008C1E8C" w:rsidRPr="00174AAC" w:rsidRDefault="008C1E8C" w:rsidP="00CB7348">
      <w:pPr>
        <w:pStyle w:val="1"/>
        <w:spacing w:line="240" w:lineRule="atLeast"/>
      </w:pPr>
    </w:p>
    <w:p w:rsidR="008C1E8C" w:rsidRPr="00174AAC" w:rsidRDefault="008C1E8C" w:rsidP="00CB7348">
      <w:pPr>
        <w:pStyle w:val="1"/>
        <w:spacing w:line="240" w:lineRule="atLeast"/>
        <w:ind w:firstLine="0"/>
        <w:rPr>
          <w:b w:val="0"/>
        </w:rPr>
      </w:pPr>
      <w:r w:rsidRPr="00174AAC">
        <w:rPr>
          <w:b w:val="0"/>
        </w:rPr>
        <w:t>3.1. Размеры должностных окладов (ставок) работников, занимающих должности педагогических работников, устанавливаются на основе отнесения занимаемых ими должностей к ПКГ с учетом наличия квалификационной категории.</w:t>
      </w:r>
    </w:p>
    <w:p w:rsidR="008C1E8C" w:rsidRPr="00174AAC" w:rsidRDefault="008C1E8C" w:rsidP="00CB7348">
      <w:pPr>
        <w:pStyle w:val="1"/>
        <w:spacing w:line="240" w:lineRule="atLeast"/>
        <w:ind w:firstLine="0"/>
        <w:rPr>
          <w:b w:val="0"/>
        </w:rPr>
      </w:pPr>
      <w:r w:rsidRPr="00174AAC">
        <w:rPr>
          <w:b w:val="0"/>
        </w:rPr>
        <w:t>3.1.1. Размер персонального повышающего коэффициента - до 5,0.</w:t>
      </w:r>
    </w:p>
    <w:p w:rsidR="008C1E8C" w:rsidRPr="00174AAC" w:rsidRDefault="008C1E8C" w:rsidP="00CB7348">
      <w:pPr>
        <w:pStyle w:val="1"/>
        <w:spacing w:line="240" w:lineRule="atLeast"/>
        <w:ind w:firstLine="0"/>
        <w:rPr>
          <w:b w:val="0"/>
        </w:rPr>
      </w:pPr>
      <w:r w:rsidRPr="00174AAC">
        <w:rPr>
          <w:b w:val="0"/>
        </w:rPr>
        <w:t xml:space="preserve">3.1.2. К должностному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Ш и </w:t>
      </w:r>
      <w:r w:rsidRPr="00174AAC">
        <w:rPr>
          <w:b w:val="0"/>
          <w:lang w:val="en-US"/>
        </w:rPr>
        <w:t>IV</w:t>
      </w:r>
      <w:r w:rsidRPr="00174AAC">
        <w:rPr>
          <w:b w:val="0"/>
        </w:rPr>
        <w:t xml:space="preserve"> настоящего Положения).</w:t>
      </w:r>
    </w:p>
    <w:p w:rsidR="008C1E8C" w:rsidRPr="00174AAC" w:rsidRDefault="008C1E8C" w:rsidP="00CB7348">
      <w:pPr>
        <w:shd w:val="clear" w:color="auto" w:fill="FFFFFF"/>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 xml:space="preserve">Педагогическим работникам, административно-управленческому персоналу, имеющим   государственные   награды   и почётные звания Российской Федерации и Курской области, должностной оклад (ставка) устанавливается в размерах, определенных правовыми актами РФ и Курской области. Педагогическим работникам, административно-управленческому персоналу, имеющим ведомственные награды Российской Федерации, РСФСР, СССР (почетные звания, нагрудные знаки, значки и другие)  и работающим в образовательных организациях, устанавливается ежемесячная стимулирующая выплата в размере 20 % должностного оклада (ставки) за счет утвержденных средств на оплату труда работникам образовательной организации. </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lastRenderedPageBreak/>
        <w:t>Стимулирующая надбавка устанавливается работникам за наличие:</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-ученой степени кандидата наук (доктора наук)  – с даты принятия решения Высшим аттестационным комитетом Российской Федерации о выдаче диплома;</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-наличие почетного звания,  награжденные ведомственной наградой – со дня присвоения почетного звания или награждения ведомственной наградой.</w:t>
      </w:r>
    </w:p>
    <w:p w:rsidR="008C1E8C" w:rsidRPr="00174AAC" w:rsidRDefault="008C1E8C" w:rsidP="00CB7348">
      <w:pPr>
        <w:shd w:val="clear" w:color="auto" w:fill="FFFFFF"/>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 xml:space="preserve">   При наличии у работника двух и более почетных званий и (или) ведомственных наград стимулирующая надбавка устанавливается по одному из оснований</w:t>
      </w:r>
    </w:p>
    <w:p w:rsidR="008C1E8C" w:rsidRPr="00174AAC" w:rsidRDefault="008C1E8C" w:rsidP="00CB7348">
      <w:pPr>
        <w:pStyle w:val="1"/>
        <w:spacing w:line="240" w:lineRule="atLeast"/>
        <w:ind w:firstLine="0"/>
        <w:rPr>
          <w:b w:val="0"/>
        </w:rPr>
      </w:pPr>
      <w:r w:rsidRPr="00174AAC">
        <w:rPr>
          <w:b w:val="0"/>
        </w:rPr>
        <w:t>3.2. Размеры должностных окладов работников, занимающих должности учебно-вспомогательного персонала, устанавливаются на основе отнесения занимаемых ими должностей к ПКГ.</w:t>
      </w:r>
    </w:p>
    <w:p w:rsidR="008C1E8C" w:rsidRPr="00174AAC" w:rsidRDefault="008C1E8C" w:rsidP="00CB7348">
      <w:pPr>
        <w:pStyle w:val="1"/>
        <w:spacing w:line="240" w:lineRule="atLeast"/>
        <w:ind w:firstLine="0"/>
        <w:rPr>
          <w:b w:val="0"/>
        </w:rPr>
      </w:pPr>
      <w:r w:rsidRPr="00174AAC">
        <w:rPr>
          <w:b w:val="0"/>
        </w:rPr>
        <w:t>3.2.1.Размер персонального повышающего коэффициента - до 3,0.</w:t>
      </w:r>
    </w:p>
    <w:p w:rsidR="008C1E8C" w:rsidRPr="00174AAC" w:rsidRDefault="008C1E8C" w:rsidP="00CB7348">
      <w:pPr>
        <w:pStyle w:val="1"/>
        <w:spacing w:line="240" w:lineRule="atLeast"/>
        <w:ind w:firstLine="0"/>
      </w:pPr>
      <w:r w:rsidRPr="00174AAC">
        <w:rPr>
          <w:b w:val="0"/>
        </w:rPr>
        <w:t xml:space="preserve">3.2.2.К минимальному окладу по соответствующим ПКГ работникам  указанные в пункте 2.2настоящего Положения повышающие коэффициенты, выплаты компенсационного и стимулирующего характера (разделы Ш и </w:t>
      </w:r>
      <w:r w:rsidRPr="00174AAC">
        <w:rPr>
          <w:b w:val="0"/>
          <w:lang w:val="en-US"/>
        </w:rPr>
        <w:t>IV</w:t>
      </w:r>
      <w:r w:rsidRPr="00174AAC">
        <w:rPr>
          <w:b w:val="0"/>
        </w:rPr>
        <w:t xml:space="preserve"> настоящего Положения).</w:t>
      </w:r>
    </w:p>
    <w:p w:rsidR="008C1E8C" w:rsidRPr="00174AAC" w:rsidRDefault="008C1E8C" w:rsidP="00CB7348">
      <w:pPr>
        <w:pStyle w:val="1"/>
        <w:spacing w:line="240" w:lineRule="atLeast"/>
      </w:pPr>
    </w:p>
    <w:p w:rsidR="008C1E8C" w:rsidRPr="00174AAC" w:rsidRDefault="008C1E8C" w:rsidP="00CB7348">
      <w:pPr>
        <w:pStyle w:val="1"/>
        <w:spacing w:line="240" w:lineRule="atLeast"/>
      </w:pPr>
      <w:r w:rsidRPr="00174AAC">
        <w:t>4. Особенности порядка и условий оплаты труда работников</w:t>
      </w:r>
    </w:p>
    <w:p w:rsidR="008C1E8C" w:rsidRPr="00174AAC" w:rsidRDefault="008C1E8C" w:rsidP="00CB7348">
      <w:pPr>
        <w:pStyle w:val="1"/>
        <w:spacing w:line="240" w:lineRule="atLeast"/>
        <w:ind w:firstLine="0"/>
      </w:pPr>
      <w:r w:rsidRPr="00174AAC">
        <w:t>по профессиональной квалификационной группе общеотраслевых</w:t>
      </w:r>
    </w:p>
    <w:p w:rsidR="008C1E8C" w:rsidRPr="00174AAC" w:rsidRDefault="008C1E8C" w:rsidP="00CB7348">
      <w:pPr>
        <w:pStyle w:val="1"/>
        <w:spacing w:line="240" w:lineRule="atLeast"/>
      </w:pPr>
      <w:r w:rsidRPr="00174AAC">
        <w:t>должностей руководителей, специалистов и служащих</w:t>
      </w:r>
    </w:p>
    <w:p w:rsidR="008C1E8C" w:rsidRPr="00174AAC" w:rsidRDefault="008C1E8C" w:rsidP="00CB7348">
      <w:pPr>
        <w:pStyle w:val="1"/>
        <w:spacing w:line="240" w:lineRule="atLeast"/>
      </w:pPr>
    </w:p>
    <w:p w:rsidR="008C1E8C" w:rsidRPr="00174AAC" w:rsidRDefault="008C1E8C" w:rsidP="00CB7348">
      <w:pPr>
        <w:pStyle w:val="1"/>
        <w:spacing w:line="240" w:lineRule="atLeast"/>
        <w:ind w:firstLine="0"/>
        <w:rPr>
          <w:b w:val="0"/>
        </w:rPr>
      </w:pPr>
      <w:r w:rsidRPr="00174AAC">
        <w:rPr>
          <w:b w:val="0"/>
        </w:rPr>
        <w:t>4.1. Размеры должностных окладов работников, занимающих должности руководителей, специалистов и служащих, устанавливаются на основе отнесения занимаемых ими должностей к ПКГ.</w:t>
      </w:r>
    </w:p>
    <w:p w:rsidR="008C1E8C" w:rsidRPr="00174AAC" w:rsidRDefault="008C1E8C" w:rsidP="00CB7348">
      <w:pPr>
        <w:pStyle w:val="1"/>
        <w:spacing w:line="240" w:lineRule="atLeast"/>
        <w:ind w:firstLine="0"/>
        <w:rPr>
          <w:b w:val="0"/>
        </w:rPr>
      </w:pPr>
      <w:r w:rsidRPr="00174AAC">
        <w:rPr>
          <w:b w:val="0"/>
        </w:rPr>
        <w:t>4.2. Размер персонального повышающего коэффициента - до 5,0.</w:t>
      </w:r>
    </w:p>
    <w:p w:rsidR="008C1E8C" w:rsidRPr="00174AAC" w:rsidRDefault="008C1E8C" w:rsidP="00CB7348">
      <w:pPr>
        <w:pStyle w:val="1"/>
        <w:spacing w:line="240" w:lineRule="atLeast"/>
        <w:ind w:firstLine="0"/>
        <w:rPr>
          <w:b w:val="0"/>
        </w:rPr>
      </w:pPr>
      <w:r w:rsidRPr="00174AAC">
        <w:rPr>
          <w:b w:val="0"/>
        </w:rPr>
        <w:t xml:space="preserve">4.3. К  должностному окладу по соответствующим ПКГ работникам  могут устанавливаться указанные в пункте 2.1 настоящего Положения повышающие коэффициенты, выплаты компенсационного и стимулирующего характера (разделы Ш и </w:t>
      </w:r>
      <w:r w:rsidRPr="00174AAC">
        <w:rPr>
          <w:b w:val="0"/>
          <w:lang w:val="en-US"/>
        </w:rPr>
        <w:t>IV</w:t>
      </w:r>
      <w:r w:rsidRPr="00174AAC">
        <w:rPr>
          <w:b w:val="0"/>
        </w:rPr>
        <w:t xml:space="preserve"> настоящего Положения).</w:t>
      </w:r>
    </w:p>
    <w:p w:rsidR="008C1E8C" w:rsidRPr="00174AAC" w:rsidRDefault="008C1E8C" w:rsidP="00CB7348">
      <w:pPr>
        <w:pStyle w:val="1"/>
        <w:spacing w:line="240" w:lineRule="atLeast"/>
        <w:ind w:firstLine="0"/>
      </w:pPr>
    </w:p>
    <w:p w:rsidR="008C1E8C" w:rsidRPr="00174AAC" w:rsidRDefault="008C1E8C" w:rsidP="00CB7348">
      <w:pPr>
        <w:pStyle w:val="1"/>
        <w:spacing w:line="240" w:lineRule="atLeast"/>
      </w:pPr>
      <w:r w:rsidRPr="00174AAC">
        <w:t>5. Особенности порядка и условий оплаты труда работников,</w:t>
      </w:r>
    </w:p>
    <w:p w:rsidR="008C1E8C" w:rsidRPr="00174AAC" w:rsidRDefault="008C1E8C" w:rsidP="00CB7348">
      <w:pPr>
        <w:pStyle w:val="1"/>
        <w:spacing w:line="240" w:lineRule="atLeast"/>
        <w:ind w:firstLine="0"/>
      </w:pPr>
      <w:r w:rsidRPr="00174AAC">
        <w:t>осуществляющих профессиональную деятельность по профессиям рабочих.</w:t>
      </w:r>
    </w:p>
    <w:p w:rsidR="008C1E8C" w:rsidRPr="00174AAC" w:rsidRDefault="008C1E8C" w:rsidP="00CB7348">
      <w:pPr>
        <w:pStyle w:val="1"/>
        <w:spacing w:line="240" w:lineRule="atLeast"/>
        <w:ind w:firstLine="0"/>
        <w:rPr>
          <w:b w:val="0"/>
        </w:rPr>
      </w:pPr>
      <w:r w:rsidRPr="00174AAC">
        <w:rPr>
          <w:b w:val="0"/>
        </w:rPr>
        <w:t>5.1. Размеры должностных окладов работников, занимающих должности по профессиям рабочих, устанавливаются на основе отнесения занимаемых ими должностей к ПКГ.</w:t>
      </w:r>
    </w:p>
    <w:p w:rsidR="008C1E8C" w:rsidRPr="00174AAC" w:rsidRDefault="008C1E8C" w:rsidP="00CB7348">
      <w:pPr>
        <w:pStyle w:val="1"/>
        <w:spacing w:line="240" w:lineRule="atLeast"/>
        <w:ind w:firstLine="0"/>
        <w:rPr>
          <w:b w:val="0"/>
        </w:rPr>
      </w:pPr>
      <w:r w:rsidRPr="00174AAC">
        <w:rPr>
          <w:b w:val="0"/>
        </w:rPr>
        <w:t>5.2. Размер персонального повышающего коэффициента - до 3,0.</w:t>
      </w:r>
    </w:p>
    <w:p w:rsidR="008C1E8C" w:rsidRPr="00174AAC" w:rsidRDefault="008C1E8C" w:rsidP="00CB7348">
      <w:pPr>
        <w:pStyle w:val="1"/>
        <w:spacing w:line="240" w:lineRule="atLeast"/>
        <w:ind w:firstLine="0"/>
        <w:rPr>
          <w:b w:val="0"/>
        </w:rPr>
      </w:pPr>
      <w:r w:rsidRPr="00174AAC">
        <w:rPr>
          <w:b w:val="0"/>
        </w:rPr>
        <w:t xml:space="preserve">5.3. К  должностному окладу по соответствующим ПКГ работникам могут устанавливаться указанные в пункте 2.2настоящего Положения повышающие коэффициенты, выплаты компенсационного и стимулирующего характера (разделы Ш и </w:t>
      </w:r>
      <w:r w:rsidRPr="00174AAC">
        <w:rPr>
          <w:b w:val="0"/>
          <w:lang w:val="en-US"/>
        </w:rPr>
        <w:t>IV</w:t>
      </w:r>
      <w:r w:rsidRPr="00174AAC">
        <w:rPr>
          <w:b w:val="0"/>
        </w:rPr>
        <w:t xml:space="preserve"> настоящего Положения).</w:t>
      </w:r>
    </w:p>
    <w:p w:rsidR="008C1E8C" w:rsidRPr="00174AAC" w:rsidRDefault="008C1E8C" w:rsidP="00CB7348">
      <w:pPr>
        <w:pStyle w:val="1"/>
        <w:spacing w:line="240" w:lineRule="atLeast"/>
        <w:ind w:firstLine="0"/>
      </w:pPr>
    </w:p>
    <w:p w:rsidR="008C1E8C" w:rsidRPr="00174AAC" w:rsidRDefault="008C1E8C" w:rsidP="00CB7348">
      <w:pPr>
        <w:pStyle w:val="1"/>
        <w:spacing w:line="240" w:lineRule="atLeast"/>
      </w:pPr>
      <w:r w:rsidRPr="00174AAC">
        <w:t>6. Особенности порядка и условий оплаты труда работников,</w:t>
      </w:r>
    </w:p>
    <w:p w:rsidR="008C1E8C" w:rsidRPr="00174AAC" w:rsidRDefault="008C1E8C" w:rsidP="00CB7348">
      <w:pPr>
        <w:pStyle w:val="1"/>
        <w:spacing w:line="240" w:lineRule="atLeast"/>
        <w:ind w:firstLine="0"/>
      </w:pPr>
      <w:r w:rsidRPr="00174AAC">
        <w:t xml:space="preserve">осуществляющих профессиональную деятельность по профессиям </w:t>
      </w:r>
    </w:p>
    <w:p w:rsidR="008C1E8C" w:rsidRPr="00174AAC" w:rsidRDefault="008C1E8C" w:rsidP="00CB7348">
      <w:pPr>
        <w:pStyle w:val="1"/>
        <w:spacing w:line="240" w:lineRule="atLeast"/>
        <w:ind w:firstLine="0"/>
      </w:pPr>
      <w:r w:rsidRPr="00174AAC">
        <w:t>медицинских работников</w:t>
      </w:r>
    </w:p>
    <w:p w:rsidR="008C1E8C" w:rsidRPr="00174AAC" w:rsidRDefault="008C1E8C" w:rsidP="00CB7348">
      <w:pPr>
        <w:pStyle w:val="1"/>
        <w:spacing w:line="240" w:lineRule="atLeast"/>
        <w:ind w:firstLine="0"/>
      </w:pPr>
    </w:p>
    <w:p w:rsidR="008C1E8C" w:rsidRPr="00174AAC" w:rsidRDefault="008C1E8C" w:rsidP="00CB7348">
      <w:pPr>
        <w:pStyle w:val="1"/>
        <w:spacing w:line="240" w:lineRule="atLeast"/>
        <w:ind w:firstLine="0"/>
        <w:rPr>
          <w:b w:val="0"/>
        </w:rPr>
      </w:pPr>
      <w:r w:rsidRPr="00174AAC">
        <w:rPr>
          <w:b w:val="0"/>
        </w:rPr>
        <w:t>6.1. Размеры должностных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w:t>
      </w:r>
    </w:p>
    <w:p w:rsidR="008C1E8C" w:rsidRPr="00174AAC" w:rsidRDefault="008C1E8C" w:rsidP="00CB7348">
      <w:pPr>
        <w:pStyle w:val="1"/>
        <w:spacing w:line="240" w:lineRule="atLeast"/>
        <w:ind w:firstLine="0"/>
        <w:rPr>
          <w:b w:val="0"/>
        </w:rPr>
      </w:pPr>
      <w:r w:rsidRPr="00174AAC">
        <w:rPr>
          <w:b w:val="0"/>
        </w:rPr>
        <w:t>6.2. Размер персонального повышающего коэффициента - до 5,0.</w:t>
      </w:r>
    </w:p>
    <w:p w:rsidR="008C1E8C" w:rsidRPr="00174AAC" w:rsidRDefault="008C1E8C" w:rsidP="00CB7348">
      <w:pPr>
        <w:pStyle w:val="1"/>
        <w:spacing w:line="240" w:lineRule="atLeast"/>
        <w:ind w:firstLine="0"/>
        <w:rPr>
          <w:b w:val="0"/>
        </w:rPr>
      </w:pPr>
      <w:r w:rsidRPr="00174AAC">
        <w:rPr>
          <w:b w:val="0"/>
        </w:rPr>
        <w:t xml:space="preserve">6.3. К должностному окладу по соответствующим ПКГ работникам могут устанавливаться персональный повышающий коэффициент, повышающий коэффициент к окладу за специфику работы, выплаты компенсационного и стимулирующего характера (разделы Ш и </w:t>
      </w:r>
      <w:r w:rsidRPr="00174AAC">
        <w:rPr>
          <w:b w:val="0"/>
          <w:lang w:val="en-US"/>
        </w:rPr>
        <w:t>IV</w:t>
      </w:r>
      <w:r w:rsidRPr="00174AAC">
        <w:rPr>
          <w:b w:val="0"/>
        </w:rPr>
        <w:t xml:space="preserve"> настоящего Положения).</w:t>
      </w:r>
    </w:p>
    <w:p w:rsidR="008C1E8C" w:rsidRPr="00174AAC" w:rsidRDefault="008C1E8C" w:rsidP="00CB7348">
      <w:pPr>
        <w:pStyle w:val="1"/>
        <w:spacing w:line="240" w:lineRule="atLeast"/>
        <w:ind w:firstLine="0"/>
        <w:rPr>
          <w:b w:val="0"/>
        </w:rPr>
      </w:pPr>
    </w:p>
    <w:p w:rsidR="008C1E8C" w:rsidRPr="00174AAC" w:rsidRDefault="008C1E8C" w:rsidP="00CB7348">
      <w:pPr>
        <w:spacing w:after="0" w:line="240" w:lineRule="atLeast"/>
        <w:jc w:val="both"/>
        <w:rPr>
          <w:rFonts w:ascii="Times New Roman" w:hAnsi="Times New Roman" w:cs="Times New Roman"/>
          <w:b/>
          <w:bCs/>
          <w:sz w:val="24"/>
          <w:szCs w:val="24"/>
        </w:rPr>
      </w:pPr>
      <w:r w:rsidRPr="00174AAC">
        <w:rPr>
          <w:rFonts w:ascii="Times New Roman" w:hAnsi="Times New Roman" w:cs="Times New Roman"/>
          <w:b/>
          <w:bCs/>
          <w:sz w:val="24"/>
          <w:szCs w:val="24"/>
        </w:rPr>
        <w:lastRenderedPageBreak/>
        <w:t xml:space="preserve">7. Условия оплаты труда руководителя учреждения, заместителей                                                         руководителя </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7.1. Заработная плата руков</w:t>
      </w:r>
      <w:r w:rsidR="00CF0376" w:rsidRPr="00174AAC">
        <w:rPr>
          <w:rFonts w:ascii="Times New Roman" w:hAnsi="Times New Roman" w:cs="Times New Roman"/>
          <w:sz w:val="24"/>
          <w:szCs w:val="24"/>
        </w:rPr>
        <w:t>одителя учреждения, заместителя</w:t>
      </w:r>
      <w:r w:rsidRPr="00174AAC">
        <w:rPr>
          <w:rFonts w:ascii="Times New Roman" w:hAnsi="Times New Roman" w:cs="Times New Roman"/>
          <w:sz w:val="24"/>
          <w:szCs w:val="24"/>
        </w:rPr>
        <w:t xml:space="preserve"> руководителя состоит из должностного оклада, выплат компенсационного и стимулирующего характера.</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7.3.</w:t>
      </w:r>
      <w:r w:rsidR="00CF0376" w:rsidRPr="00174AAC">
        <w:rPr>
          <w:rFonts w:ascii="Times New Roman" w:hAnsi="Times New Roman" w:cs="Times New Roman"/>
          <w:sz w:val="24"/>
          <w:szCs w:val="24"/>
        </w:rPr>
        <w:t xml:space="preserve"> Должностной оклад заместителя руководителя учреждения устанавливае</w:t>
      </w:r>
      <w:r w:rsidRPr="00174AAC">
        <w:rPr>
          <w:rFonts w:ascii="Times New Roman" w:hAnsi="Times New Roman" w:cs="Times New Roman"/>
          <w:sz w:val="24"/>
          <w:szCs w:val="24"/>
        </w:rPr>
        <w:t xml:space="preserve">тся на </w:t>
      </w:r>
      <w:r w:rsidR="00CF0376" w:rsidRPr="00174AAC">
        <w:rPr>
          <w:rFonts w:ascii="Times New Roman" w:hAnsi="Times New Roman" w:cs="Times New Roman"/>
          <w:sz w:val="24"/>
          <w:szCs w:val="24"/>
        </w:rPr>
        <w:t xml:space="preserve">10-30 процентов ниже должностного оклада руководителя  </w:t>
      </w:r>
      <w:r w:rsidRPr="00174AAC">
        <w:rPr>
          <w:rFonts w:ascii="Times New Roman" w:hAnsi="Times New Roman" w:cs="Times New Roman"/>
          <w:sz w:val="24"/>
          <w:szCs w:val="24"/>
        </w:rPr>
        <w:t xml:space="preserve"> учреждения.</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7.4.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7.5.Перечни должностей и профессий работников учреждений, которые относятся к основному персоналу по виду экономической деятельности «Образование», утверждены Решением  Представительного собрания Беловского района Курской области от 22 декабря 2009 года № 4/14-4 Об утверждении перечней должностей работников, относимых к основному персоналу по видам экономической деятельности, для расчета размера средней заработной платы и определения размера должностного оклада руководителей муниципальных учреждений, находящихся в ведении управления образования администрации Беловского района Курской области».</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7.6. Порядок исчисления размера средней заработной платы для определения размера должностного оклада руководителя учреждения утверждены Решением  Представительного  собрания Беловского района Курской области от 22 декабря 2009 года № 4/14-3 «Об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7.7. Выплаты компенсационного и стимулирующего характера устанавливаются для руков</w:t>
      </w:r>
      <w:r w:rsidR="00CF0376" w:rsidRPr="00174AAC">
        <w:rPr>
          <w:rFonts w:ascii="Times New Roman" w:hAnsi="Times New Roman" w:cs="Times New Roman"/>
          <w:sz w:val="24"/>
          <w:szCs w:val="24"/>
        </w:rPr>
        <w:t>одителя учреждения, заместителя</w:t>
      </w:r>
      <w:r w:rsidRPr="00174AAC">
        <w:rPr>
          <w:rFonts w:ascii="Times New Roman" w:hAnsi="Times New Roman" w:cs="Times New Roman"/>
          <w:sz w:val="24"/>
          <w:szCs w:val="24"/>
        </w:rPr>
        <w:t xml:space="preserve"> руководителя в процентах к должностным окладам или в абсолютных размерах, если иное не установлено нормативными правовыми актами Муниципального образования «</w:t>
      </w:r>
      <w:proofErr w:type="spellStart"/>
      <w:r w:rsidRPr="00174AAC">
        <w:rPr>
          <w:rFonts w:ascii="Times New Roman" w:hAnsi="Times New Roman" w:cs="Times New Roman"/>
          <w:sz w:val="24"/>
          <w:szCs w:val="24"/>
        </w:rPr>
        <w:t>Беловский</w:t>
      </w:r>
      <w:proofErr w:type="spellEnd"/>
      <w:r w:rsidRPr="00174AAC">
        <w:rPr>
          <w:rFonts w:ascii="Times New Roman" w:hAnsi="Times New Roman" w:cs="Times New Roman"/>
          <w:sz w:val="24"/>
          <w:szCs w:val="24"/>
        </w:rPr>
        <w:t xml:space="preserve"> район» Курской области.</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7.8. Руководителю учреждения выплаты стимулирующего и компенсационного характера устанавливаются управлением образования администрации Беловского район</w:t>
      </w:r>
      <w:r w:rsidR="00CF0376" w:rsidRPr="00174AAC">
        <w:rPr>
          <w:rFonts w:ascii="Times New Roman" w:hAnsi="Times New Roman" w:cs="Times New Roman"/>
          <w:sz w:val="24"/>
          <w:szCs w:val="24"/>
        </w:rPr>
        <w:t xml:space="preserve">а Курской области. Заместителю </w:t>
      </w:r>
      <w:r w:rsidRPr="00174AAC">
        <w:rPr>
          <w:rFonts w:ascii="Times New Roman" w:hAnsi="Times New Roman" w:cs="Times New Roman"/>
          <w:sz w:val="24"/>
          <w:szCs w:val="24"/>
        </w:rPr>
        <w:t>руководителя выплаты стимулирующего и компенсационного характера устанавливаются руководителем учреждения.</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 7.9</w:t>
      </w:r>
      <w:r w:rsidR="00CF0376" w:rsidRPr="00174AAC">
        <w:rPr>
          <w:rFonts w:ascii="Times New Roman" w:hAnsi="Times New Roman" w:cs="Times New Roman"/>
          <w:sz w:val="24"/>
          <w:szCs w:val="24"/>
        </w:rPr>
        <w:t>. Для руководителя, заместителя</w:t>
      </w:r>
      <w:r w:rsidRPr="00174AAC">
        <w:rPr>
          <w:rFonts w:ascii="Times New Roman" w:hAnsi="Times New Roman" w:cs="Times New Roman"/>
          <w:sz w:val="24"/>
          <w:szCs w:val="24"/>
        </w:rPr>
        <w:t xml:space="preserve"> руководителя должен быть предусмотрен самостоятельный перечень стимулирующих надбавок. Указанные надбавки могут быть установлены с учетом перечня критериев оценки эффективности работы учреждений, устанавливаемых управлением образования администрации Беловского района Курской области.</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 xml:space="preserve">7.10.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установленными управлением образования администрации Беловского района Курской области </w:t>
      </w:r>
    </w:p>
    <w:p w:rsidR="008C1E8C" w:rsidRPr="00174AAC" w:rsidRDefault="008C1E8C" w:rsidP="00CB7348">
      <w:pPr>
        <w:spacing w:after="0" w:line="240" w:lineRule="atLeast"/>
        <w:jc w:val="both"/>
        <w:rPr>
          <w:rFonts w:ascii="Times New Roman" w:hAnsi="Times New Roman" w:cs="Times New Roman"/>
          <w:sz w:val="24"/>
          <w:szCs w:val="24"/>
        </w:rPr>
      </w:pPr>
      <w:r w:rsidRPr="00174AAC">
        <w:rPr>
          <w:rFonts w:ascii="Times New Roman" w:hAnsi="Times New Roman" w:cs="Times New Roman"/>
          <w:sz w:val="24"/>
          <w:szCs w:val="24"/>
        </w:rPr>
        <w:t>7.11.Выплаты стимулирующего характера руководителю осуществляются за счет лимитов бюджетных обязательств, предусмотренных на оплату труда работников учреждения на основании приказа управления образования администрации Беловского района Курской области.</w:t>
      </w:r>
    </w:p>
    <w:p w:rsidR="008C1E8C" w:rsidRPr="00174AAC" w:rsidRDefault="008C1E8C" w:rsidP="00CB7348">
      <w:pPr>
        <w:spacing w:after="0" w:line="240" w:lineRule="atLeast"/>
        <w:jc w:val="center"/>
        <w:rPr>
          <w:rFonts w:ascii="Times New Roman" w:hAnsi="Times New Roman" w:cs="Times New Roman"/>
          <w:b/>
          <w:bCs/>
          <w:sz w:val="24"/>
          <w:szCs w:val="24"/>
        </w:rPr>
      </w:pPr>
      <w:r w:rsidRPr="00174AAC">
        <w:rPr>
          <w:rFonts w:ascii="Times New Roman" w:hAnsi="Times New Roman" w:cs="Times New Roman"/>
          <w:b/>
          <w:bCs/>
          <w:sz w:val="24"/>
          <w:szCs w:val="24"/>
          <w:lang w:val="en-US"/>
        </w:rPr>
        <w:t>III</w:t>
      </w:r>
      <w:r w:rsidRPr="00174AAC">
        <w:rPr>
          <w:rFonts w:ascii="Times New Roman" w:hAnsi="Times New Roman" w:cs="Times New Roman"/>
          <w:b/>
          <w:bCs/>
          <w:sz w:val="24"/>
          <w:szCs w:val="24"/>
        </w:rPr>
        <w:t>. Компенсационные выплаты</w:t>
      </w:r>
    </w:p>
    <w:p w:rsidR="008C1E8C" w:rsidRPr="00174AAC" w:rsidRDefault="008C1E8C" w:rsidP="00CB7348">
      <w:pPr>
        <w:pStyle w:val="1"/>
        <w:spacing w:line="240" w:lineRule="atLeast"/>
        <w:rPr>
          <w:b w:val="0"/>
        </w:rPr>
      </w:pPr>
      <w:r w:rsidRPr="00174AAC">
        <w:rPr>
          <w:b w:val="0"/>
        </w:rPr>
        <w:t xml:space="preserve">1. Оплата труда работников учреждения, занятых на работах с особыми условиями труда, производится в повышенном размере. В этих целях в соответствии с Перечнем видов выплат компенсационного характера в муниципальных государственных учреждениях, утвержденным Решением Представительного собрания Беловского района  </w:t>
      </w:r>
      <w:r w:rsidRPr="00174AAC">
        <w:rPr>
          <w:b w:val="0"/>
        </w:rPr>
        <w:lastRenderedPageBreak/>
        <w:t>от 22 декабря г. №  4/14-2 «Об утверждении перечня видов выплат компенсационного характера в муниципальных учреждениях и разъяснения о порядке установления выплат компенсационного характера в муниципальных учреждениях» работникам могут быть осуществлены следующие выплаты компенсационного характера:</w:t>
      </w:r>
    </w:p>
    <w:p w:rsidR="008C1E8C" w:rsidRPr="00174AAC" w:rsidRDefault="008C1E8C" w:rsidP="00CB7348">
      <w:pPr>
        <w:pStyle w:val="1"/>
        <w:spacing w:line="240" w:lineRule="atLeast"/>
        <w:rPr>
          <w:b w:val="0"/>
        </w:rPr>
      </w:pPr>
    </w:p>
    <w:p w:rsidR="008C1E8C" w:rsidRPr="00174AAC" w:rsidRDefault="008C1E8C" w:rsidP="00CB7348">
      <w:pPr>
        <w:pStyle w:val="1"/>
        <w:spacing w:line="240" w:lineRule="atLeast"/>
        <w:rPr>
          <w:b w:val="0"/>
        </w:rPr>
      </w:pPr>
      <w:r w:rsidRPr="00174AAC">
        <w:rPr>
          <w:b w:val="0"/>
        </w:rPr>
        <w:t>доплата за совмещение профессий (должностей);</w:t>
      </w:r>
    </w:p>
    <w:p w:rsidR="008C1E8C" w:rsidRPr="00174AAC" w:rsidRDefault="008C1E8C" w:rsidP="00CB7348">
      <w:pPr>
        <w:pStyle w:val="1"/>
        <w:spacing w:line="240" w:lineRule="atLeast"/>
        <w:rPr>
          <w:b w:val="0"/>
        </w:rPr>
      </w:pPr>
      <w:r w:rsidRPr="00174AAC">
        <w:rPr>
          <w:b w:val="0"/>
        </w:rPr>
        <w:t>доплата за расширение зон обслуживания;</w:t>
      </w:r>
    </w:p>
    <w:p w:rsidR="008C1E8C" w:rsidRPr="00174AAC" w:rsidRDefault="008C1E8C" w:rsidP="00CB7348">
      <w:pPr>
        <w:pStyle w:val="1"/>
        <w:spacing w:line="240" w:lineRule="atLeast"/>
        <w:rPr>
          <w:b w:val="0"/>
        </w:rPr>
      </w:pPr>
      <w:r w:rsidRPr="00174AAC">
        <w:rPr>
          <w:b w:val="0"/>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C1E8C" w:rsidRPr="00174AAC" w:rsidRDefault="008C1E8C" w:rsidP="00CB7348">
      <w:pPr>
        <w:pStyle w:val="1"/>
        <w:spacing w:line="240" w:lineRule="atLeast"/>
        <w:rPr>
          <w:b w:val="0"/>
        </w:rPr>
      </w:pPr>
      <w:r w:rsidRPr="00174AAC">
        <w:rPr>
          <w:b w:val="0"/>
        </w:rPr>
        <w:t>доплата за работу в ночное время;</w:t>
      </w:r>
    </w:p>
    <w:p w:rsidR="008C1E8C" w:rsidRPr="00174AAC" w:rsidRDefault="008C1E8C" w:rsidP="00CB7348">
      <w:pPr>
        <w:pStyle w:val="1"/>
        <w:spacing w:line="240" w:lineRule="atLeast"/>
        <w:rPr>
          <w:b w:val="0"/>
        </w:rPr>
      </w:pPr>
      <w:r w:rsidRPr="00174AAC">
        <w:rPr>
          <w:b w:val="0"/>
        </w:rPr>
        <w:t>повышенная оплата за работу в выходные и не рабочие праздничные дни;</w:t>
      </w:r>
    </w:p>
    <w:p w:rsidR="008C1E8C" w:rsidRPr="00174AAC" w:rsidRDefault="008C1E8C" w:rsidP="00CB7348">
      <w:pPr>
        <w:pStyle w:val="1"/>
        <w:spacing w:line="240" w:lineRule="atLeast"/>
        <w:rPr>
          <w:b w:val="0"/>
        </w:rPr>
      </w:pPr>
      <w:r w:rsidRPr="00174AAC">
        <w:rPr>
          <w:b w:val="0"/>
        </w:rPr>
        <w:t>повышенная оплата сверхурочной работы.</w:t>
      </w:r>
    </w:p>
    <w:p w:rsidR="008C1E8C" w:rsidRPr="00174AAC" w:rsidRDefault="008C1E8C" w:rsidP="00CB7348">
      <w:pPr>
        <w:pStyle w:val="1"/>
        <w:spacing w:line="240" w:lineRule="atLeast"/>
        <w:rPr>
          <w:b w:val="0"/>
        </w:rPr>
      </w:pPr>
      <w:r w:rsidRPr="00174AAC">
        <w:rPr>
          <w:b w:val="0"/>
        </w:rPr>
        <w:t>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8C1E8C" w:rsidRPr="00174AAC" w:rsidRDefault="008C1E8C" w:rsidP="00CB7348">
      <w:pPr>
        <w:pStyle w:val="1"/>
        <w:spacing w:line="240" w:lineRule="atLeast"/>
        <w:rPr>
          <w:b w:val="0"/>
        </w:rPr>
      </w:pPr>
      <w:r w:rsidRPr="00174AAC">
        <w:rPr>
          <w:b w:val="0"/>
        </w:rPr>
        <w:t>2.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Федерации.</w:t>
      </w:r>
    </w:p>
    <w:p w:rsidR="008C1E8C" w:rsidRPr="00174AAC" w:rsidRDefault="008C1E8C" w:rsidP="00CB7348">
      <w:pPr>
        <w:pStyle w:val="1"/>
        <w:spacing w:line="240" w:lineRule="atLeast"/>
        <w:rPr>
          <w:b w:val="0"/>
        </w:rPr>
      </w:pPr>
    </w:p>
    <w:p w:rsidR="008C1E8C" w:rsidRPr="00174AAC" w:rsidRDefault="008C1E8C" w:rsidP="00CB7348">
      <w:pPr>
        <w:pStyle w:val="1"/>
        <w:spacing w:line="240" w:lineRule="atLeast"/>
        <w:rPr>
          <w:b w:val="0"/>
        </w:rPr>
      </w:pPr>
      <w:r w:rsidRPr="00174AAC">
        <w:rPr>
          <w:b w:val="0"/>
        </w:rPr>
        <w:t>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8C1E8C" w:rsidRPr="00174AAC" w:rsidRDefault="008C1E8C" w:rsidP="00CB7348">
      <w:pPr>
        <w:pStyle w:val="1"/>
        <w:spacing w:line="240" w:lineRule="atLeast"/>
        <w:rPr>
          <w:b w:val="0"/>
        </w:rPr>
      </w:pPr>
      <w:r w:rsidRPr="00174AAC">
        <w:rPr>
          <w:b w:val="0"/>
        </w:rPr>
        <w:t>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8C1E8C" w:rsidRPr="00174AAC" w:rsidRDefault="008C1E8C" w:rsidP="00CB7348">
      <w:pPr>
        <w:pStyle w:val="1"/>
        <w:spacing w:line="240" w:lineRule="atLeast"/>
        <w:rPr>
          <w:b w:val="0"/>
        </w:rPr>
      </w:pPr>
      <w:r w:rsidRPr="00174AAC">
        <w:rPr>
          <w:b w:val="0"/>
        </w:rPr>
        <w:t>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объемом дополнительной работы.</w:t>
      </w:r>
    </w:p>
    <w:p w:rsidR="008C1E8C" w:rsidRPr="00174AAC" w:rsidRDefault="008C1E8C" w:rsidP="00CB7348">
      <w:pPr>
        <w:pStyle w:val="1"/>
        <w:spacing w:line="240" w:lineRule="atLeast"/>
        <w:rPr>
          <w:b w:val="0"/>
        </w:rPr>
      </w:pPr>
      <w:r w:rsidRPr="00174AAC">
        <w:rPr>
          <w:b w:val="0"/>
        </w:rPr>
        <w:t>6. Доплата за работу в ночное время производится работникам за каждый час работы в ночное время. Ночным считается время с 22 часов до 6 часов.(ст. 154 ТК РФ)Размер доплаты составляет не менее 20 процентов части оклада (должностного оклада) за час работы работника.</w:t>
      </w:r>
    </w:p>
    <w:p w:rsidR="008C1E8C" w:rsidRPr="00174AAC" w:rsidRDefault="008C1E8C" w:rsidP="00CB7348">
      <w:pPr>
        <w:pStyle w:val="1"/>
        <w:spacing w:line="240" w:lineRule="atLeast"/>
        <w:rPr>
          <w:b w:val="0"/>
        </w:rPr>
      </w:pPr>
      <w:r w:rsidRPr="00174AAC">
        <w:rPr>
          <w:b w:val="0"/>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8C1E8C" w:rsidRPr="00174AAC" w:rsidRDefault="008C1E8C" w:rsidP="00CB7348">
      <w:pPr>
        <w:pStyle w:val="1"/>
        <w:spacing w:line="240" w:lineRule="atLeast"/>
        <w:rPr>
          <w:b w:val="0"/>
        </w:rPr>
      </w:pPr>
      <w:r w:rsidRPr="00174AAC">
        <w:rPr>
          <w:b w:val="0"/>
        </w:rPr>
        <w:t xml:space="preserve">7. Оплата за работу в выходные и не рабочие праздничные дни производится работникам, </w:t>
      </w:r>
      <w:proofErr w:type="spellStart"/>
      <w:r w:rsidRPr="00174AAC">
        <w:rPr>
          <w:b w:val="0"/>
        </w:rPr>
        <w:t>привлекающимся</w:t>
      </w:r>
      <w:proofErr w:type="spellEnd"/>
      <w:r w:rsidRPr="00174AAC">
        <w:rPr>
          <w:b w:val="0"/>
        </w:rPr>
        <w:t xml:space="preserve"> к работе в выходные и не рабочие праздничные дни (ст. 153 ТК РФ).</w:t>
      </w:r>
    </w:p>
    <w:p w:rsidR="008C1E8C" w:rsidRPr="00174AAC" w:rsidRDefault="008C1E8C" w:rsidP="00CB7348">
      <w:pPr>
        <w:pStyle w:val="1"/>
        <w:spacing w:line="240" w:lineRule="atLeast"/>
        <w:rPr>
          <w:b w:val="0"/>
        </w:rPr>
      </w:pPr>
      <w:r w:rsidRPr="00174AAC">
        <w:rPr>
          <w:b w:val="0"/>
        </w:rPr>
        <w:t xml:space="preserve">8.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w:t>
      </w:r>
      <w:r w:rsidRPr="00174AAC">
        <w:rPr>
          <w:b w:val="0"/>
        </w:rPr>
        <w:lastRenderedPageBreak/>
        <w:t>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C1E8C" w:rsidRPr="00174AAC" w:rsidRDefault="008C1E8C" w:rsidP="00CB7348">
      <w:pPr>
        <w:pStyle w:val="1"/>
        <w:spacing w:line="240" w:lineRule="atLeast"/>
        <w:rPr>
          <w:b w:val="0"/>
        </w:rPr>
      </w:pPr>
      <w:r w:rsidRPr="00174AAC">
        <w:rPr>
          <w:b w:val="0"/>
        </w:rPr>
        <w:t>9</w:t>
      </w:r>
      <w:r w:rsidR="00CF0376" w:rsidRPr="00174AAC">
        <w:rPr>
          <w:b w:val="0"/>
        </w:rPr>
        <w:t>. Руководитель учреждения проводи</w:t>
      </w:r>
      <w:r w:rsidRPr="00174AAC">
        <w:rPr>
          <w:b w:val="0"/>
        </w:rPr>
        <w:t>т аттестацию рабочих мест по условиям труда в порядке, установленном трудовым законодательством.</w:t>
      </w:r>
    </w:p>
    <w:p w:rsidR="008C1E8C" w:rsidRPr="00174AAC" w:rsidRDefault="00CF0376" w:rsidP="00CB7348">
      <w:pPr>
        <w:spacing w:after="0" w:line="240" w:lineRule="atLeast"/>
        <w:ind w:firstLine="709"/>
        <w:jc w:val="center"/>
        <w:rPr>
          <w:rFonts w:ascii="Times New Roman" w:hAnsi="Times New Roman" w:cs="Times New Roman"/>
          <w:b/>
          <w:sz w:val="24"/>
          <w:szCs w:val="24"/>
        </w:rPr>
      </w:pPr>
      <w:r w:rsidRPr="00174AAC">
        <w:rPr>
          <w:rFonts w:ascii="Times New Roman" w:hAnsi="Times New Roman" w:cs="Times New Roman"/>
          <w:b/>
          <w:sz w:val="24"/>
          <w:szCs w:val="24"/>
        </w:rPr>
        <w:t xml:space="preserve">IV  </w:t>
      </w:r>
      <w:r w:rsidR="008C1E8C" w:rsidRPr="00174AAC">
        <w:rPr>
          <w:rFonts w:ascii="Times New Roman" w:hAnsi="Times New Roman" w:cs="Times New Roman"/>
          <w:b/>
          <w:sz w:val="24"/>
          <w:szCs w:val="24"/>
        </w:rPr>
        <w:t>Стимулирующие выплаты</w:t>
      </w:r>
    </w:p>
    <w:p w:rsidR="008C1E8C" w:rsidRPr="00174AAC" w:rsidRDefault="008C1E8C" w:rsidP="00CB7348">
      <w:pPr>
        <w:pStyle w:val="2"/>
        <w:tabs>
          <w:tab w:val="left" w:pos="0"/>
        </w:tabs>
        <w:suppressAutoHyphens/>
        <w:spacing w:after="0" w:line="240" w:lineRule="atLeast"/>
        <w:ind w:left="0" w:firstLine="709"/>
        <w:jc w:val="both"/>
        <w:rPr>
          <w:rFonts w:ascii="Times New Roman" w:hAnsi="Times New Roman"/>
          <w:sz w:val="24"/>
          <w:szCs w:val="24"/>
        </w:rPr>
      </w:pPr>
      <w:r w:rsidRPr="00174AAC">
        <w:rPr>
          <w:rFonts w:ascii="Times New Roman" w:hAnsi="Times New Roman"/>
          <w:color w:val="000000" w:themeColor="text1"/>
          <w:sz w:val="24"/>
          <w:szCs w:val="24"/>
        </w:rPr>
        <w:t>1.1.</w:t>
      </w:r>
      <w:r w:rsidRPr="00174AAC">
        <w:rPr>
          <w:rFonts w:ascii="Times New Roman" w:hAnsi="Times New Roman"/>
          <w:sz w:val="24"/>
          <w:szCs w:val="24"/>
        </w:rPr>
        <w:t xml:space="preserve"> Выплаты стимулирующего характера за интенсивность, высокие результаты работы, качество выполняемых работ устанавливаются в пределах выделенных средств, в соответствии с перечнем показателей  эффективности деятельности различных категорий работников образовательного Учреждения по должностям, разработанным в соответствии  с  приложением № 2,6  Положения об оплате труда Учреждения.</w:t>
      </w:r>
    </w:p>
    <w:p w:rsidR="008C1E8C" w:rsidRPr="00174AAC" w:rsidRDefault="008C1E8C" w:rsidP="00CB7348">
      <w:pPr>
        <w:pStyle w:val="2"/>
        <w:tabs>
          <w:tab w:val="left" w:pos="0"/>
        </w:tabs>
        <w:suppressAutoHyphens/>
        <w:spacing w:after="0" w:line="240" w:lineRule="atLeast"/>
        <w:ind w:left="0" w:firstLine="709"/>
        <w:jc w:val="both"/>
        <w:rPr>
          <w:rFonts w:ascii="Times New Roman" w:hAnsi="Times New Roman"/>
          <w:sz w:val="24"/>
          <w:szCs w:val="24"/>
        </w:rPr>
      </w:pPr>
      <w:r w:rsidRPr="00174AAC">
        <w:rPr>
          <w:rFonts w:ascii="Times New Roman" w:hAnsi="Times New Roman"/>
          <w:sz w:val="24"/>
          <w:szCs w:val="24"/>
        </w:rPr>
        <w:t>1.2 Порядок, условия выплат стимулирующего характера (в том числе выплата премий), показатели  эффективности деятельности различных категорий работников могут дополняться и изменяться в соответствии с особенностями и приоритетами деятельности образовательной организации в условиях развития системы образования, временного периода, по итогам которого осуществляется стимулирование, в других случаях с обязательным обоснованием дополнений и изменений и согласованием (</w:t>
      </w:r>
      <w:r w:rsidRPr="00174AAC">
        <w:rPr>
          <w:rFonts w:ascii="Times New Roman" w:hAnsi="Times New Roman"/>
          <w:i/>
          <w:sz w:val="24"/>
          <w:szCs w:val="24"/>
        </w:rPr>
        <w:t>учетом мнения</w:t>
      </w:r>
      <w:r w:rsidRPr="00174AAC">
        <w:rPr>
          <w:rFonts w:ascii="Times New Roman" w:hAnsi="Times New Roman"/>
          <w:sz w:val="24"/>
          <w:szCs w:val="24"/>
        </w:rPr>
        <w:t>) профсоюзного комитета.</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1.3 Премия по итогам работы (за год) – выплачивается с целью поощрения работников за общие результаты труда по итогам  работы.</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При премировании учитывается:</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успешное и добросовестное исполнение работником своих должностных обязанностей в соответствующем периоде до 100%;</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инициатива, творчество и применение в работе современных форм и методов организации труда до 25%;</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качественная подготовка и проведение мероприятий, связанных с уставной деятельностью Учреждения до 50%;</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выполнение порученной работы, связанной с обеспечением рабочего процесса или уставной деятельности Учреждения до 25%;</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качественная подготовка и своевременная сдача отчетности до 10%;</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оперативность и качественный результат труда до 25%;</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организация и проведение мероприятий, направленных на повышение авторитета и имиджа Учреждения  среди населения до 50%;</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непосредственное участие в реализации национальных проектов, федеральных и региональных целевых программ и т.д. до 25%;</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xml:space="preserve">   Единовременное (разовое) премирование может осуществляться в отношении работников в следующих случаях: </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xml:space="preserve">- в связи с награждением почетной грамотой регионального уровня – 100%,  районного уровня – 80%, образовательного учреждения -30%.  </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xml:space="preserve"> -  профессиональными и иными праздниками – до 50%. </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Премия по итогам работы за период (месяц,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 xml:space="preserve">1.5 Выплаты стимулирующего характера за выслугу лет могут устанавливаться работникам в зависимости от общего количества лет, проработанных в образовательных Организациях (за исключением медицинских работников). </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Размеры повышающего коэффициента к окладу за выслугу лет:</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при выслуге лет от 1 года до 3 лет - до 0,05;</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при выслуге лет от 3 до 5 лет - до 0,1;</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при выслуге лет от 5 до 10 лет - до 0,15;</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lastRenderedPageBreak/>
        <w:t>при выслуге лет от 10 до 15 лет - до 0,2;</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при выслуге лет свыше 15 лет - до 0,25.</w:t>
      </w:r>
    </w:p>
    <w:p w:rsidR="008C1E8C" w:rsidRPr="00174AAC" w:rsidRDefault="00CF0376" w:rsidP="00CB7348">
      <w:pPr>
        <w:spacing w:after="0" w:line="240" w:lineRule="atLeast"/>
        <w:jc w:val="both"/>
        <w:rPr>
          <w:rFonts w:ascii="Times New Roman" w:hAnsi="Times New Roman" w:cs="Times New Roman"/>
          <w:bCs/>
          <w:iCs/>
          <w:sz w:val="24"/>
          <w:szCs w:val="24"/>
        </w:rPr>
      </w:pPr>
      <w:r w:rsidRPr="00174AAC">
        <w:rPr>
          <w:rFonts w:ascii="Times New Roman" w:hAnsi="Times New Roman" w:cs="Times New Roman"/>
          <w:bCs/>
          <w:iCs/>
          <w:sz w:val="24"/>
          <w:szCs w:val="24"/>
        </w:rPr>
        <w:t>Медицинскому работнику</w:t>
      </w:r>
      <w:r w:rsidR="008C1E8C" w:rsidRPr="00174AAC">
        <w:rPr>
          <w:rFonts w:ascii="Times New Roman" w:hAnsi="Times New Roman" w:cs="Times New Roman"/>
          <w:bCs/>
          <w:iCs/>
          <w:sz w:val="24"/>
          <w:szCs w:val="24"/>
        </w:rPr>
        <w:t xml:space="preserve"> образовательного Учреждения    выплаты стимулирующего характера за выслугу лет устанавливаются в зависимости от общего количества лет, проработанных в образовательных и медицинских Учреждениях. </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Размеры повышающего коэффициента к окладу за выслугу лет:</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при выслуге лет до 3 лет - 0,20;</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bCs/>
          <w:iCs/>
          <w:sz w:val="24"/>
          <w:szCs w:val="24"/>
        </w:rPr>
        <w:t>при выслуге лет свыше 3 лет - 0,30.</w:t>
      </w:r>
    </w:p>
    <w:p w:rsidR="008C1E8C" w:rsidRPr="00174AAC" w:rsidRDefault="008C1E8C" w:rsidP="00CB7348">
      <w:pPr>
        <w:spacing w:after="0" w:line="240" w:lineRule="atLeast"/>
        <w:ind w:firstLine="709"/>
        <w:jc w:val="both"/>
        <w:rPr>
          <w:rFonts w:ascii="Times New Roman" w:hAnsi="Times New Roman" w:cs="Times New Roman"/>
          <w:bCs/>
          <w:iCs/>
          <w:sz w:val="24"/>
          <w:szCs w:val="24"/>
        </w:rPr>
      </w:pPr>
      <w:r w:rsidRPr="00174AAC">
        <w:rPr>
          <w:rFonts w:ascii="Times New Roman" w:hAnsi="Times New Roman" w:cs="Times New Roman"/>
          <w:sz w:val="24"/>
          <w:szCs w:val="24"/>
        </w:rPr>
        <w:t xml:space="preserve">1.6 По решению руководителя Учреждения работники, совершившие в течение месяца нарушение общественного порядка, трудовой или производственной дисциплины, неоднократно не выполнявшие порученные им задания, допустившие производственные упущения в работе, могут быть премированы в пониженном размере или </w:t>
      </w:r>
      <w:proofErr w:type="spellStart"/>
      <w:r w:rsidRPr="00174AAC">
        <w:rPr>
          <w:rFonts w:ascii="Times New Roman" w:hAnsi="Times New Roman" w:cs="Times New Roman"/>
          <w:sz w:val="24"/>
          <w:szCs w:val="24"/>
        </w:rPr>
        <w:t>депремированы</w:t>
      </w:r>
      <w:proofErr w:type="spellEnd"/>
      <w:r w:rsidRPr="00174AAC">
        <w:rPr>
          <w:rFonts w:ascii="Times New Roman" w:hAnsi="Times New Roman" w:cs="Times New Roman"/>
          <w:sz w:val="24"/>
          <w:szCs w:val="24"/>
        </w:rPr>
        <w:t xml:space="preserve"> полностью.</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 xml:space="preserve">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 </w:t>
      </w:r>
      <w:r w:rsidRPr="00174AAC">
        <w:rPr>
          <w:rFonts w:ascii="Times New Roman" w:hAnsi="Times New Roman" w:cs="Times New Roman"/>
          <w:sz w:val="24"/>
          <w:szCs w:val="24"/>
        </w:rPr>
        <w:tab/>
        <w:t xml:space="preserve">Решение руководителя Организации о </w:t>
      </w:r>
      <w:proofErr w:type="spellStart"/>
      <w:r w:rsidRPr="00174AAC">
        <w:rPr>
          <w:rFonts w:ascii="Times New Roman" w:hAnsi="Times New Roman" w:cs="Times New Roman"/>
          <w:sz w:val="24"/>
          <w:szCs w:val="24"/>
        </w:rPr>
        <w:t>депремировании</w:t>
      </w:r>
      <w:proofErr w:type="spellEnd"/>
      <w:r w:rsidRPr="00174AAC">
        <w:rPr>
          <w:rFonts w:ascii="Times New Roman" w:hAnsi="Times New Roman" w:cs="Times New Roman"/>
          <w:sz w:val="24"/>
          <w:szCs w:val="24"/>
        </w:rPr>
        <w:t xml:space="preserve">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8C1E8C" w:rsidRPr="00174AAC" w:rsidRDefault="008C1E8C" w:rsidP="00CB7348">
      <w:pPr>
        <w:spacing w:after="0" w:line="240" w:lineRule="atLeast"/>
        <w:ind w:firstLine="709"/>
        <w:jc w:val="both"/>
        <w:rPr>
          <w:rFonts w:ascii="Times New Roman" w:hAnsi="Times New Roman" w:cs="Times New Roman"/>
          <w:sz w:val="24"/>
          <w:szCs w:val="24"/>
        </w:rPr>
      </w:pPr>
      <w:r w:rsidRPr="00174AAC">
        <w:rPr>
          <w:rFonts w:ascii="Times New Roman" w:hAnsi="Times New Roman" w:cs="Times New Roman"/>
          <w:sz w:val="24"/>
          <w:szCs w:val="24"/>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8C1E8C" w:rsidRPr="00174AAC" w:rsidRDefault="008C1E8C" w:rsidP="00CB7348">
      <w:pPr>
        <w:spacing w:after="0" w:line="240" w:lineRule="atLeast"/>
        <w:jc w:val="both"/>
        <w:rPr>
          <w:rFonts w:ascii="Times New Roman" w:hAnsi="Times New Roman" w:cs="Times New Roman"/>
          <w:sz w:val="24"/>
          <w:szCs w:val="24"/>
        </w:rPr>
      </w:pPr>
    </w:p>
    <w:p w:rsidR="008C1E8C" w:rsidRPr="00174AAC" w:rsidRDefault="008C1E8C" w:rsidP="00CB7348">
      <w:pPr>
        <w:spacing w:after="0" w:line="240" w:lineRule="atLeast"/>
        <w:jc w:val="center"/>
        <w:rPr>
          <w:rFonts w:ascii="Times New Roman" w:hAnsi="Times New Roman" w:cs="Times New Roman"/>
          <w:b/>
          <w:bCs/>
          <w:sz w:val="24"/>
          <w:szCs w:val="24"/>
        </w:rPr>
      </w:pPr>
      <w:r w:rsidRPr="00174AAC">
        <w:rPr>
          <w:rFonts w:ascii="Times New Roman" w:hAnsi="Times New Roman" w:cs="Times New Roman"/>
          <w:b/>
          <w:bCs/>
          <w:sz w:val="24"/>
          <w:szCs w:val="24"/>
        </w:rPr>
        <w:t>V. Другие вопросы оплаты труда</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1. Штатное расписание учреждения ежегодно утверждается руководителем.</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2. Штатное расписание учреждения включает в себя все должности служащих (профессии рабочих) данного учреждения.</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4. Оплата труда педагогических работников (воспитателей  и других работников, осуществляющих педагогическую деятельность) в учреждении, устанавливается исходя из тарифицируемой педагогической нагрузки;</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Норма часов педагогической работы за ставку заработной платы, устанавливается в соответствии с приказом Министерства образования и науки Российской Федерации «О продолжительности рабочего времени (норм часов педагогической работы за ставку заработной платы</w:t>
      </w:r>
      <w:r w:rsidR="00CF0376" w:rsidRPr="00174AAC">
        <w:rPr>
          <w:rFonts w:ascii="Times New Roman" w:hAnsi="Times New Roman" w:cs="Times New Roman"/>
          <w:sz w:val="24"/>
          <w:szCs w:val="24"/>
        </w:rPr>
        <w:t>) педагогических работников» от 22.12.2014 г. № 1601.</w:t>
      </w:r>
    </w:p>
    <w:p w:rsidR="008C1E8C" w:rsidRPr="00174AAC" w:rsidRDefault="008C1E8C" w:rsidP="00CB7348">
      <w:pPr>
        <w:spacing w:after="0" w:line="240" w:lineRule="atLeast"/>
        <w:jc w:val="center"/>
        <w:rPr>
          <w:rFonts w:ascii="Times New Roman" w:hAnsi="Times New Roman" w:cs="Times New Roman"/>
          <w:b/>
          <w:bCs/>
          <w:sz w:val="24"/>
          <w:szCs w:val="24"/>
        </w:rPr>
      </w:pPr>
      <w:r w:rsidRPr="00174AAC">
        <w:rPr>
          <w:rFonts w:ascii="Times New Roman" w:hAnsi="Times New Roman" w:cs="Times New Roman"/>
          <w:b/>
          <w:bCs/>
          <w:sz w:val="24"/>
          <w:szCs w:val="24"/>
        </w:rPr>
        <w:t>VI. Заключительные положения</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 xml:space="preserve">1. </w:t>
      </w:r>
      <w:r w:rsidR="00CF0376" w:rsidRPr="00174AAC">
        <w:rPr>
          <w:rFonts w:ascii="Times New Roman" w:hAnsi="Times New Roman" w:cs="Times New Roman"/>
          <w:sz w:val="24"/>
          <w:szCs w:val="24"/>
        </w:rPr>
        <w:t xml:space="preserve">Из фонда оплаты труда в </w:t>
      </w:r>
      <w:r w:rsidRPr="00174AAC">
        <w:rPr>
          <w:rFonts w:ascii="Times New Roman" w:hAnsi="Times New Roman" w:cs="Times New Roman"/>
          <w:sz w:val="24"/>
          <w:szCs w:val="24"/>
        </w:rPr>
        <w:t xml:space="preserve"> пределах средств, выделенных учреждению на оплату труда работников, может выплачиваться материальная помощь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w:t>
      </w:r>
    </w:p>
    <w:p w:rsidR="008C1E8C" w:rsidRPr="00174AAC" w:rsidRDefault="008C1E8C" w:rsidP="00CB7348">
      <w:pPr>
        <w:pStyle w:val="ConsPlusNormal"/>
        <w:widowControl/>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за высокие показатели в работе и в связи с юбилейными датами работника (50, 55,  60 лет);</w:t>
      </w:r>
    </w:p>
    <w:p w:rsidR="008C1E8C" w:rsidRPr="00174AAC" w:rsidRDefault="008C1E8C" w:rsidP="00CB7348">
      <w:pPr>
        <w:pStyle w:val="ConsPlusNormal"/>
        <w:widowControl/>
        <w:spacing w:line="240" w:lineRule="atLeast"/>
        <w:jc w:val="both"/>
        <w:rPr>
          <w:rFonts w:ascii="Times New Roman" w:hAnsi="Times New Roman" w:cs="Times New Roman"/>
          <w:sz w:val="24"/>
          <w:szCs w:val="24"/>
        </w:rPr>
      </w:pPr>
      <w:r w:rsidRPr="00174AAC">
        <w:rPr>
          <w:rFonts w:ascii="Times New Roman" w:hAnsi="Times New Roman" w:cs="Times New Roman"/>
          <w:sz w:val="24"/>
          <w:szCs w:val="24"/>
        </w:rPr>
        <w:t>в связи с длительной болезнью или несчастьем, постигшими самого работника или его близких родственников (родителей, супругов, детей).</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 xml:space="preserve">Решение об оказании материальной помощи и ее конкретных размерах принимает руководитель учреждения на основании письменного заявления работника. </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2. Из фонда оплаты труда учреждения всем работникам выплачивается единовременное пособие в размере трех должностных окладов (ставок) при увольнении в связи с выходом на трудовую пенсию по старости в соответствии с Федеральным законом «О трудовых пенсиях в Российской Федерации» (при наличии стажа в данном учреждении не менее 10 лет) или выходом на трудовую пенсию по инвалидности независимо от стажа работы в данном учреждении.</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lastRenderedPageBreak/>
        <w:t>3. Из фонда оплаты труда учреждения  осуществляется предоставление оплачиваемого отпуска на 3 месяца педагогическим работникам для завершения работы над кандидатской или докторской диссертациями, а также предоставляется разовая выплата в размере 3-х должностных окладов (ставок) педагогическим работникам, защитившим кандидатскую или докторскую диссертации, после присвоения соответствующего ученого звания.</w:t>
      </w:r>
    </w:p>
    <w:p w:rsidR="008C1E8C" w:rsidRPr="00174AAC" w:rsidRDefault="008C1E8C" w:rsidP="00CB7348">
      <w:pPr>
        <w:spacing w:after="0" w:line="240" w:lineRule="atLeast"/>
        <w:ind w:firstLine="720"/>
        <w:jc w:val="both"/>
        <w:rPr>
          <w:rFonts w:ascii="Times New Roman" w:hAnsi="Times New Roman" w:cs="Times New Roman"/>
          <w:sz w:val="24"/>
          <w:szCs w:val="24"/>
        </w:rPr>
      </w:pPr>
      <w:r w:rsidRPr="00174AAC">
        <w:rPr>
          <w:rFonts w:ascii="Times New Roman" w:hAnsi="Times New Roman" w:cs="Times New Roman"/>
          <w:sz w:val="24"/>
          <w:szCs w:val="24"/>
        </w:rPr>
        <w:t xml:space="preserve"> Средства на оплату труда, формируемые за счет бюджетных ассигнований местного бюджета, могут направляться учреждением на выплаты стимулирующего характера. При этом, начиная с 1 января 2010 г. объем средств на указанные выплаты должен составлять не менее 30 процентов средств на оплату труда, формируемые за счет бюджетных ассигнований местного бюджета.</w:t>
      </w:r>
    </w:p>
    <w:bookmarkEnd w:id="0"/>
    <w:p w:rsidR="007137F6" w:rsidRPr="00174AAC" w:rsidRDefault="007137F6" w:rsidP="00CB7348">
      <w:pPr>
        <w:spacing w:after="0" w:line="240" w:lineRule="atLeast"/>
        <w:rPr>
          <w:rFonts w:ascii="Times New Roman" w:hAnsi="Times New Roman" w:cs="Times New Roman"/>
          <w:sz w:val="24"/>
          <w:szCs w:val="24"/>
        </w:rPr>
      </w:pPr>
    </w:p>
    <w:sectPr w:rsidR="007137F6" w:rsidRPr="00174AAC" w:rsidSect="00D5052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7E" w:rsidRDefault="008E537E" w:rsidP="008C1E8C">
      <w:pPr>
        <w:spacing w:after="0" w:line="240" w:lineRule="auto"/>
      </w:pPr>
      <w:r>
        <w:separator/>
      </w:r>
    </w:p>
  </w:endnote>
  <w:endnote w:type="continuationSeparator" w:id="0">
    <w:p w:rsidR="008E537E" w:rsidRDefault="008E537E" w:rsidP="008C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33"/>
      <w:docPartObj>
        <w:docPartGallery w:val="Page Numbers (Bottom of Page)"/>
        <w:docPartUnique/>
      </w:docPartObj>
    </w:sdtPr>
    <w:sdtEndPr/>
    <w:sdtContent>
      <w:p w:rsidR="008C1E8C" w:rsidRDefault="008E537E">
        <w:pPr>
          <w:pStyle w:val="a6"/>
          <w:jc w:val="right"/>
        </w:pPr>
        <w:r>
          <w:fldChar w:fldCharType="begin"/>
        </w:r>
        <w:r>
          <w:instrText xml:space="preserve"> PAGE   \* MERGEFORMAT </w:instrText>
        </w:r>
        <w:r>
          <w:fldChar w:fldCharType="separate"/>
        </w:r>
        <w:r w:rsidR="00174AAC">
          <w:rPr>
            <w:noProof/>
          </w:rPr>
          <w:t>10</w:t>
        </w:r>
        <w:r>
          <w:rPr>
            <w:noProof/>
          </w:rPr>
          <w:fldChar w:fldCharType="end"/>
        </w:r>
      </w:p>
    </w:sdtContent>
  </w:sdt>
  <w:p w:rsidR="008C1E8C" w:rsidRDefault="008C1E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7E" w:rsidRDefault="008E537E" w:rsidP="008C1E8C">
      <w:pPr>
        <w:spacing w:after="0" w:line="240" w:lineRule="auto"/>
      </w:pPr>
      <w:r>
        <w:separator/>
      </w:r>
    </w:p>
  </w:footnote>
  <w:footnote w:type="continuationSeparator" w:id="0">
    <w:p w:rsidR="008E537E" w:rsidRDefault="008E537E" w:rsidP="008C1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1E8C"/>
    <w:rsid w:val="00062C1D"/>
    <w:rsid w:val="00093529"/>
    <w:rsid w:val="000C7056"/>
    <w:rsid w:val="00174AAC"/>
    <w:rsid w:val="004952BD"/>
    <w:rsid w:val="00495DC1"/>
    <w:rsid w:val="007137F6"/>
    <w:rsid w:val="007E2A89"/>
    <w:rsid w:val="008C1E8C"/>
    <w:rsid w:val="008E537E"/>
    <w:rsid w:val="00CB7348"/>
    <w:rsid w:val="00CF0376"/>
    <w:rsid w:val="00D50520"/>
    <w:rsid w:val="00E60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5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E8C"/>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
    <w:name w:val="Обычный1"/>
    <w:autoRedefine/>
    <w:rsid w:val="008C1E8C"/>
    <w:pPr>
      <w:spacing w:after="0" w:line="240" w:lineRule="auto"/>
      <w:ind w:firstLine="840"/>
      <w:jc w:val="both"/>
    </w:pPr>
    <w:rPr>
      <w:rFonts w:ascii="Times New Roman" w:eastAsia="ヒラギノ角ゴ Pro W3" w:hAnsi="Times New Roman" w:cs="Times New Roman"/>
      <w:b/>
      <w:sz w:val="24"/>
      <w:szCs w:val="24"/>
    </w:rPr>
  </w:style>
  <w:style w:type="paragraph" w:customStyle="1" w:styleId="2">
    <w:name w:val="Абзац списка2"/>
    <w:basedOn w:val="a"/>
    <w:uiPriority w:val="34"/>
    <w:qFormat/>
    <w:rsid w:val="008C1E8C"/>
    <w:pPr>
      <w:ind w:left="720"/>
      <w:contextualSpacing/>
    </w:pPr>
    <w:rPr>
      <w:rFonts w:ascii="Calibri" w:eastAsia="Times New Roman" w:hAnsi="Calibri" w:cs="Times New Roman"/>
      <w:lang w:eastAsia="en-US"/>
    </w:rPr>
  </w:style>
  <w:style w:type="paragraph" w:styleId="a3">
    <w:name w:val="No Spacing"/>
    <w:uiPriority w:val="1"/>
    <w:qFormat/>
    <w:rsid w:val="008C1E8C"/>
    <w:pPr>
      <w:spacing w:after="0" w:line="240" w:lineRule="auto"/>
    </w:pPr>
  </w:style>
  <w:style w:type="paragraph" w:styleId="a4">
    <w:name w:val="header"/>
    <w:basedOn w:val="a"/>
    <w:link w:val="a5"/>
    <w:uiPriority w:val="99"/>
    <w:semiHidden/>
    <w:unhideWhenUsed/>
    <w:rsid w:val="008C1E8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1E8C"/>
  </w:style>
  <w:style w:type="paragraph" w:styleId="a6">
    <w:name w:val="footer"/>
    <w:basedOn w:val="a"/>
    <w:link w:val="a7"/>
    <w:uiPriority w:val="99"/>
    <w:unhideWhenUsed/>
    <w:rsid w:val="008C1E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E8C"/>
  </w:style>
  <w:style w:type="paragraph" w:styleId="a8">
    <w:name w:val="Balloon Text"/>
    <w:basedOn w:val="a"/>
    <w:link w:val="a9"/>
    <w:uiPriority w:val="99"/>
    <w:semiHidden/>
    <w:unhideWhenUsed/>
    <w:rsid w:val="004952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5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4496</Words>
  <Characters>25632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KOMMYNARDS</cp:lastModifiedBy>
  <cp:revision>9</cp:revision>
  <cp:lastPrinted>2020-06-01T07:24:00Z</cp:lastPrinted>
  <dcterms:created xsi:type="dcterms:W3CDTF">2018-10-30T08:53:00Z</dcterms:created>
  <dcterms:modified xsi:type="dcterms:W3CDTF">2021-10-18T06:54:00Z</dcterms:modified>
</cp:coreProperties>
</file>